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F8" w:rsidRPr="00DD64F8" w:rsidRDefault="00DD64F8" w:rsidP="00DD64F8">
      <w:pPr>
        <w:spacing w:before="100" w:beforeAutospacing="1" w:after="100" w:afterAutospacing="1" w:line="240" w:lineRule="auto"/>
        <w:rPr>
          <w:rFonts w:ascii="Times New Roman" w:eastAsia="Times New Roman" w:hAnsi="Times New Roman" w:cs="Times New Roman"/>
          <w:b/>
          <w:sz w:val="24"/>
          <w:szCs w:val="24"/>
          <w:lang w:eastAsia="ru-RU"/>
        </w:rPr>
      </w:pPr>
      <w:r w:rsidRPr="00DD64F8">
        <w:rPr>
          <w:rFonts w:ascii="Times New Roman" w:eastAsia="Times New Roman" w:hAnsi="Times New Roman" w:cs="Times New Roman"/>
          <w:b/>
          <w:sz w:val="24"/>
          <w:szCs w:val="24"/>
          <w:lang w:eastAsia="ru-RU"/>
        </w:rPr>
        <w:t>Приказ Министерства образования и науки РФ от 18 марта 2016 г. N 227</w:t>
      </w:r>
      <w:r w:rsidRPr="00DD64F8">
        <w:rPr>
          <w:rFonts w:ascii="Times New Roman" w:eastAsia="Times New Roman" w:hAnsi="Times New Roman" w:cs="Times New Roman"/>
          <w:b/>
          <w:sz w:val="24"/>
          <w:szCs w:val="24"/>
          <w:lang w:eastAsia="ru-RU"/>
        </w:rPr>
        <w:br/>
        <w:t>"Об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В соответствии с </w:t>
      </w:r>
      <w:hyperlink r:id="rId6" w:anchor="/document/70291362/entry/108694" w:history="1">
        <w:r w:rsidRPr="00DD64F8">
          <w:rPr>
            <w:rFonts w:ascii="Times New Roman" w:eastAsia="Times New Roman" w:hAnsi="Times New Roman" w:cs="Times New Roman"/>
            <w:color w:val="0000FF"/>
            <w:sz w:val="24"/>
            <w:szCs w:val="24"/>
            <w:u w:val="single"/>
            <w:lang w:eastAsia="ru-RU"/>
          </w:rPr>
          <w:t>частью 5 статьи 59</w:t>
        </w:r>
      </w:hyperlink>
      <w:r w:rsidRPr="00DD64F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7" w:tgtFrame="_blank" w:history="1">
        <w:r w:rsidRPr="00DD64F8">
          <w:rPr>
            <w:rFonts w:ascii="Times New Roman" w:eastAsia="Times New Roman" w:hAnsi="Times New Roman" w:cs="Times New Roman"/>
            <w:color w:val="0000FF"/>
            <w:sz w:val="24"/>
            <w:szCs w:val="24"/>
            <w:u w:val="single"/>
            <w:lang w:eastAsia="ru-RU"/>
          </w:rPr>
          <w:t>http://www.pravo.gov.ru</w:t>
        </w:r>
      </w:hyperlink>
      <w:r w:rsidRPr="00DD64F8">
        <w:rPr>
          <w:rFonts w:ascii="Times New Roman" w:eastAsia="Times New Roman" w:hAnsi="Times New Roman" w:cs="Times New Roman"/>
          <w:sz w:val="24"/>
          <w:szCs w:val="24"/>
          <w:lang w:eastAsia="ru-RU"/>
        </w:rPr>
        <w:t xml:space="preserve">, 2 марта 2016 г.) и </w:t>
      </w:r>
      <w:hyperlink r:id="rId8" w:anchor="/document/70392898/entry/15236" w:history="1">
        <w:r w:rsidRPr="00DD64F8">
          <w:rPr>
            <w:rFonts w:ascii="Times New Roman" w:eastAsia="Times New Roman" w:hAnsi="Times New Roman" w:cs="Times New Roman"/>
            <w:color w:val="0000FF"/>
            <w:sz w:val="24"/>
            <w:szCs w:val="24"/>
            <w:u w:val="single"/>
            <w:lang w:eastAsia="ru-RU"/>
          </w:rPr>
          <w:t>подпунктом 5.2.36</w:t>
        </w:r>
      </w:hyperlink>
      <w:r w:rsidRPr="00DD64F8">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w:t>
      </w:r>
      <w:hyperlink r:id="rId9" w:anchor="/document/70392898/entry/0" w:history="1">
        <w:r w:rsidRPr="00DD64F8">
          <w:rPr>
            <w:rFonts w:ascii="Times New Roman" w:eastAsia="Times New Roman" w:hAnsi="Times New Roman" w:cs="Times New Roman"/>
            <w:color w:val="0000FF"/>
            <w:sz w:val="24"/>
            <w:szCs w:val="24"/>
            <w:u w:val="single"/>
            <w:lang w:eastAsia="ru-RU"/>
          </w:rPr>
          <w:t>постановлением</w:t>
        </w:r>
      </w:hyperlink>
      <w:r w:rsidRPr="00DD64F8">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приказываю:</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Утвердить прилагаемый </w:t>
      </w:r>
      <w:hyperlink r:id="rId10" w:anchor="/document/71375360/entry/1000" w:history="1">
        <w:r w:rsidRPr="00DD64F8">
          <w:rPr>
            <w:rFonts w:ascii="Times New Roman" w:eastAsia="Times New Roman" w:hAnsi="Times New Roman" w:cs="Times New Roman"/>
            <w:color w:val="0000FF"/>
            <w:sz w:val="24"/>
            <w:szCs w:val="24"/>
            <w:u w:val="single"/>
            <w:lang w:eastAsia="ru-RU"/>
          </w:rPr>
          <w:t>Порядок</w:t>
        </w:r>
      </w:hyperlink>
      <w:r w:rsidRPr="00DD64F8">
        <w:rPr>
          <w:rFonts w:ascii="Times New Roman" w:eastAsia="Times New Roman" w:hAnsi="Times New Roman" w:cs="Times New Roman"/>
          <w:sz w:val="24"/>
          <w:szCs w:val="24"/>
          <w:lang w:eastAsia="ru-RU"/>
        </w:rPr>
        <w:t xml:space="preserve">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DD64F8" w:rsidRPr="00DD64F8" w:rsidTr="00DD64F8">
        <w:trPr>
          <w:tblCellSpacing w:w="15" w:type="dxa"/>
        </w:trPr>
        <w:tc>
          <w:tcPr>
            <w:tcW w:w="3300" w:type="pct"/>
            <w:vAlign w:val="bottom"/>
            <w:hideMark/>
          </w:tcPr>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Министр</w:t>
            </w:r>
          </w:p>
        </w:tc>
        <w:tc>
          <w:tcPr>
            <w:tcW w:w="1650" w:type="pct"/>
            <w:vAlign w:val="bottom"/>
            <w:hideMark/>
          </w:tcPr>
          <w:p w:rsidR="00DD64F8" w:rsidRPr="00DD64F8" w:rsidRDefault="00DD64F8" w:rsidP="00DD64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Д.В. Ливанов</w:t>
            </w:r>
          </w:p>
        </w:tc>
      </w:tr>
    </w:tbl>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Зарегистрировано в Минюсте РФ 11 апреля 2016 г.</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Регистрационный N 41754</w:t>
      </w:r>
    </w:p>
    <w:p w:rsidR="00DD64F8" w:rsidRPr="00DD64F8" w:rsidRDefault="00DD64F8" w:rsidP="00DD64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Приложение</w:t>
      </w:r>
    </w:p>
    <w:p w:rsidR="00DD64F8" w:rsidRPr="00DD64F8" w:rsidRDefault="00DD64F8" w:rsidP="00DD64F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D64F8">
        <w:rPr>
          <w:rFonts w:ascii="Times New Roman" w:eastAsia="Times New Roman" w:hAnsi="Times New Roman" w:cs="Times New Roman"/>
          <w:b/>
          <w:sz w:val="24"/>
          <w:szCs w:val="24"/>
          <w:lang w:eastAsia="ru-RU"/>
        </w:rPr>
        <w:t>Порядок</w:t>
      </w:r>
      <w:r w:rsidRPr="00DD64F8">
        <w:rPr>
          <w:rFonts w:ascii="Times New Roman" w:eastAsia="Times New Roman" w:hAnsi="Times New Roman" w:cs="Times New Roman"/>
          <w:b/>
          <w:sz w:val="24"/>
          <w:szCs w:val="24"/>
          <w:lang w:eastAsia="ru-RU"/>
        </w:rPr>
        <w:br/>
        <w:t>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r w:rsidRPr="00DD64F8">
        <w:rPr>
          <w:rFonts w:ascii="Times New Roman" w:eastAsia="Times New Roman" w:hAnsi="Times New Roman" w:cs="Times New Roman"/>
          <w:b/>
          <w:sz w:val="24"/>
          <w:szCs w:val="24"/>
          <w:lang w:eastAsia="ru-RU"/>
        </w:rPr>
        <w:br/>
        <w:t xml:space="preserve">(утв. </w:t>
      </w:r>
      <w:hyperlink r:id="rId11" w:anchor="/document/71375360/entry/0" w:history="1">
        <w:r w:rsidRPr="00DD64F8">
          <w:rPr>
            <w:rFonts w:ascii="Times New Roman" w:eastAsia="Times New Roman" w:hAnsi="Times New Roman" w:cs="Times New Roman"/>
            <w:b/>
            <w:color w:val="0000FF"/>
            <w:sz w:val="24"/>
            <w:szCs w:val="24"/>
            <w:u w:val="single"/>
            <w:lang w:eastAsia="ru-RU"/>
          </w:rPr>
          <w:t>приказом</w:t>
        </w:r>
      </w:hyperlink>
      <w:r w:rsidRPr="00DD64F8">
        <w:rPr>
          <w:rFonts w:ascii="Times New Roman" w:eastAsia="Times New Roman" w:hAnsi="Times New Roman" w:cs="Times New Roman"/>
          <w:b/>
          <w:sz w:val="24"/>
          <w:szCs w:val="24"/>
          <w:lang w:eastAsia="ru-RU"/>
        </w:rPr>
        <w:t xml:space="preserve"> Министерства образования и науки РФ от 18 марта 2016 г. N 227)</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b/>
          <w:sz w:val="24"/>
          <w:szCs w:val="24"/>
          <w:lang w:eastAsia="ru-RU"/>
        </w:rPr>
      </w:pPr>
      <w:r w:rsidRPr="00DD64F8">
        <w:rPr>
          <w:rFonts w:ascii="Times New Roman" w:eastAsia="Times New Roman" w:hAnsi="Times New Roman" w:cs="Times New Roman"/>
          <w:b/>
          <w:sz w:val="24"/>
          <w:szCs w:val="24"/>
          <w:lang w:eastAsia="ru-RU"/>
        </w:rPr>
        <w:t>I. Общие положения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1. Порядок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 устанавливает процедуру организации и проведения организациями, осуществляющими образовательную деятельность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 (далее - организации, образовательные программы), государственной итоговой аттестации аспирантов (адъюнктов), ординаторов, ассистентов-стажеров (далее - обучающиеся, выпускники), завершающей освоение имеющих государственную </w:t>
      </w:r>
      <w:r w:rsidRPr="00DD64F8">
        <w:rPr>
          <w:rFonts w:ascii="Times New Roman" w:eastAsia="Times New Roman" w:hAnsi="Times New Roman" w:cs="Times New Roman"/>
          <w:sz w:val="24"/>
          <w:szCs w:val="24"/>
          <w:lang w:eastAsia="ru-RU"/>
        </w:rPr>
        <w:lastRenderedPageBreak/>
        <w:t>аккредитацию образовательных программ, включая формы государственной итоговой аттестации, требования к использованию средств обучения,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2.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соответствующим требованиям </w:t>
      </w:r>
      <w:hyperlink r:id="rId12" w:anchor="/document/5632903/entry/0" w:history="1">
        <w:r w:rsidRPr="00DD64F8">
          <w:rPr>
            <w:rFonts w:ascii="Times New Roman" w:eastAsia="Times New Roman" w:hAnsi="Times New Roman" w:cs="Times New Roman"/>
            <w:color w:val="0000FF"/>
            <w:sz w:val="24"/>
            <w:szCs w:val="24"/>
            <w:u w:val="single"/>
            <w:lang w:eastAsia="ru-RU"/>
          </w:rPr>
          <w:t>федерального государственного образовательного стандарта</w:t>
        </w:r>
      </w:hyperlink>
      <w:r w:rsidRPr="00DD64F8">
        <w:rPr>
          <w:rFonts w:ascii="Times New Roman" w:eastAsia="Times New Roman" w:hAnsi="Times New Roman" w:cs="Times New Roman"/>
          <w:sz w:val="24"/>
          <w:szCs w:val="24"/>
          <w:lang w:eastAsia="ru-RU"/>
        </w:rPr>
        <w:t xml:space="preserve"> или образовательного стандарта</w:t>
      </w:r>
      <w:hyperlink r:id="rId13" w:anchor="/document/71375360/entry/1001" w:history="1">
        <w:r w:rsidRPr="00DD64F8">
          <w:rPr>
            <w:rFonts w:ascii="Times New Roman" w:eastAsia="Times New Roman" w:hAnsi="Times New Roman" w:cs="Times New Roman"/>
            <w:color w:val="0000FF"/>
            <w:sz w:val="24"/>
            <w:szCs w:val="24"/>
            <w:u w:val="single"/>
            <w:lang w:eastAsia="ru-RU"/>
          </w:rPr>
          <w:t>*(1)</w:t>
        </w:r>
      </w:hyperlink>
      <w:r w:rsidRPr="00DD64F8">
        <w:rPr>
          <w:rFonts w:ascii="Times New Roman" w:eastAsia="Times New Roman" w:hAnsi="Times New Roman" w:cs="Times New Roman"/>
          <w:sz w:val="24"/>
          <w:szCs w:val="24"/>
          <w:lang w:eastAsia="ru-RU"/>
        </w:rPr>
        <w:t xml:space="preserve"> (далее вместе - стандарт).</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hyperlink r:id="rId14" w:anchor="/document/71375360/entry/1002" w:history="1">
        <w:r w:rsidRPr="00DD64F8">
          <w:rPr>
            <w:rFonts w:ascii="Times New Roman" w:eastAsia="Times New Roman" w:hAnsi="Times New Roman" w:cs="Times New Roman"/>
            <w:color w:val="0000FF"/>
            <w:sz w:val="24"/>
            <w:szCs w:val="24"/>
            <w:u w:val="single"/>
            <w:lang w:eastAsia="ru-RU"/>
          </w:rPr>
          <w:t>*(2)</w:t>
        </w:r>
      </w:hyperlink>
      <w:r w:rsidRPr="00DD64F8">
        <w:rPr>
          <w:rFonts w:ascii="Times New Roman" w:eastAsia="Times New Roman" w:hAnsi="Times New Roman" w:cs="Times New Roman"/>
          <w:sz w:val="24"/>
          <w:szCs w:val="24"/>
          <w:lang w:eastAsia="ru-RU"/>
        </w:rPr>
        <w:t>.</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4. Обеспечение проведения государственной итоговой аттестации по образовательным программам осуществляется организациями</w:t>
      </w:r>
      <w:hyperlink r:id="rId15" w:anchor="/document/71375360/entry/1003" w:history="1">
        <w:r w:rsidRPr="00DD64F8">
          <w:rPr>
            <w:rFonts w:ascii="Times New Roman" w:eastAsia="Times New Roman" w:hAnsi="Times New Roman" w:cs="Times New Roman"/>
            <w:color w:val="0000FF"/>
            <w:sz w:val="24"/>
            <w:szCs w:val="24"/>
            <w:u w:val="single"/>
            <w:lang w:eastAsia="ru-RU"/>
          </w:rPr>
          <w:t>*(3)</w:t>
        </w:r>
      </w:hyperlink>
      <w:r w:rsidRPr="00DD64F8">
        <w:rPr>
          <w:rFonts w:ascii="Times New Roman" w:eastAsia="Times New Roman" w:hAnsi="Times New Roman" w:cs="Times New Roman"/>
          <w:sz w:val="24"/>
          <w:szCs w:val="24"/>
          <w:lang w:eastAsia="ru-RU"/>
        </w:rPr>
        <w:t>.</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5. Организации используют необходимые для организации образовательной деятельности средства при проведении государственной итоговой аттестации обучающихся.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6. Лица,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 вправе пройти экстерном государственную итоговую аттестацию в организации по имеющей государственную аккредитацию образовательной программе, в соответствии с настоящим Порядком</w:t>
      </w:r>
      <w:hyperlink r:id="rId16" w:anchor="/document/71375360/entry/1004" w:history="1">
        <w:r w:rsidRPr="00DD64F8">
          <w:rPr>
            <w:rFonts w:ascii="Times New Roman" w:eastAsia="Times New Roman" w:hAnsi="Times New Roman" w:cs="Times New Roman"/>
            <w:color w:val="0000FF"/>
            <w:sz w:val="24"/>
            <w:szCs w:val="24"/>
            <w:u w:val="single"/>
            <w:lang w:eastAsia="ru-RU"/>
          </w:rPr>
          <w:t>*(4)</w:t>
        </w:r>
      </w:hyperlink>
      <w:r w:rsidRPr="00DD64F8">
        <w:rPr>
          <w:rFonts w:ascii="Times New Roman" w:eastAsia="Times New Roman" w:hAnsi="Times New Roman" w:cs="Times New Roman"/>
          <w:sz w:val="24"/>
          <w:szCs w:val="24"/>
          <w:lang w:eastAsia="ru-RU"/>
        </w:rPr>
        <w:t>.</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7. Государственная итоговая аттестация по образовательным программам, содержащим сведения, составляющие государственную тайну, проводится с соблюдением требований, предусмотренных </w:t>
      </w:r>
      <w:hyperlink r:id="rId17" w:anchor="/document/10102673/entry/3" w:history="1">
        <w:r w:rsidRPr="00DD64F8">
          <w:rPr>
            <w:rFonts w:ascii="Times New Roman" w:eastAsia="Times New Roman" w:hAnsi="Times New Roman" w:cs="Times New Roman"/>
            <w:color w:val="0000FF"/>
            <w:sz w:val="24"/>
            <w:szCs w:val="24"/>
            <w:u w:val="single"/>
            <w:lang w:eastAsia="ru-RU"/>
          </w:rPr>
          <w:t>законодательством</w:t>
        </w:r>
      </w:hyperlink>
      <w:r w:rsidRPr="00DD64F8">
        <w:rPr>
          <w:rFonts w:ascii="Times New Roman" w:eastAsia="Times New Roman" w:hAnsi="Times New Roman" w:cs="Times New Roman"/>
          <w:sz w:val="24"/>
          <w:szCs w:val="24"/>
          <w:lang w:eastAsia="ru-RU"/>
        </w:rPr>
        <w:t xml:space="preserve"> Российской Федерации о государственной тайне.</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hyperlink r:id="rId18" w:anchor="/document/71375360/entry/1005" w:history="1">
        <w:r w:rsidRPr="00DD64F8">
          <w:rPr>
            <w:rFonts w:ascii="Times New Roman" w:eastAsia="Times New Roman" w:hAnsi="Times New Roman" w:cs="Times New Roman"/>
            <w:color w:val="0000FF"/>
            <w:sz w:val="24"/>
            <w:szCs w:val="24"/>
            <w:u w:val="single"/>
            <w:lang w:eastAsia="ru-RU"/>
          </w:rPr>
          <w:t>*(5)</w:t>
        </w:r>
      </w:hyperlink>
      <w:r w:rsidRPr="00DD64F8">
        <w:rPr>
          <w:rFonts w:ascii="Times New Roman" w:eastAsia="Times New Roman" w:hAnsi="Times New Roman" w:cs="Times New Roman"/>
          <w:sz w:val="24"/>
          <w:szCs w:val="24"/>
          <w:lang w:eastAsia="ru-RU"/>
        </w:rPr>
        <w:t>.</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9. Государственная итоговая аттестация обучающихся в организациях проводится в форме:</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государственного экзамена;</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защиты выпускной квалификационной работы;</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научного доклада об основных результатах подготовленной научно-квалификационной работы (диссертации) (далее - научный доклад; вместе - государственные аттестационные испытания).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Конкретные формы проведения государственной итоговой аттестации устанавливаются организациями с учетом требований, установленных стандартом.</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lastRenderedPageBreak/>
        <w:t>Государственные аттестационные испытания проводятся устно или письменно.</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10. 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11. 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12. Вид выпускной квалификационной работы устанавливается организацией в соответствии со стандартом.</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Требования к выпускной квалификационной работе, порядок ее выполнения и критерии ее оценки устанавливаются образовательной организацией самостоятельно.</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13. Требования к научному докладу, порядок его подготовки и представления и критерии его оценки устанавливаются образовательной организацией самостоятельно.</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14. Обучающимся и лицам, привлекаемым к государственной итоговой аттестации, во время проведения государственных аттестационных испытаний запрещается иметь при себе и использовать средства связи.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15. Объем (в зачетных единицах) государственной итоговой аттестации, ее структура и содержание устанавливаются организацией в соответствии с требованиями, установленными стандартом.</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16. Срок проведения государственной итоговой аттестации устанавливается организацией самостоятельно.</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17. 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18.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multilink/71375360/paragraph/35/number/0" w:history="1">
        <w:r w:rsidRPr="00DD64F8">
          <w:rPr>
            <w:rFonts w:ascii="Times New Roman" w:eastAsia="Times New Roman" w:hAnsi="Times New Roman" w:cs="Times New Roman"/>
            <w:color w:val="0000FF"/>
            <w:sz w:val="24"/>
            <w:szCs w:val="24"/>
            <w:u w:val="single"/>
            <w:lang w:eastAsia="ru-RU"/>
          </w:rPr>
          <w:t>образца</w:t>
        </w:r>
      </w:hyperlink>
      <w:r w:rsidRPr="00DD64F8">
        <w:rPr>
          <w:rFonts w:ascii="Times New Roman" w:eastAsia="Times New Roman" w:hAnsi="Times New Roman" w:cs="Times New Roman"/>
          <w:sz w:val="24"/>
          <w:szCs w:val="24"/>
          <w:lang w:eastAsia="ru-RU"/>
        </w:rPr>
        <w:t>, установленного Министерством образования и науки Российской Федерации</w:t>
      </w:r>
      <w:hyperlink r:id="rId20" w:anchor="/document/71375360/entry/1006" w:history="1">
        <w:r w:rsidRPr="00DD64F8">
          <w:rPr>
            <w:rFonts w:ascii="Times New Roman" w:eastAsia="Times New Roman" w:hAnsi="Times New Roman" w:cs="Times New Roman"/>
            <w:color w:val="0000FF"/>
            <w:sz w:val="24"/>
            <w:szCs w:val="24"/>
            <w:u w:val="single"/>
            <w:lang w:eastAsia="ru-RU"/>
          </w:rPr>
          <w:t>*(6)</w:t>
        </w:r>
      </w:hyperlink>
      <w:r w:rsidRPr="00DD64F8">
        <w:rPr>
          <w:rFonts w:ascii="Times New Roman" w:eastAsia="Times New Roman" w:hAnsi="Times New Roman" w:cs="Times New Roman"/>
          <w:sz w:val="24"/>
          <w:szCs w:val="24"/>
          <w:lang w:eastAsia="ru-RU"/>
        </w:rPr>
        <w:t>, - по программам подготовки научно-педагогических кадров в аспирантуре (адъюнктуре);</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document/70516066/entry/1000" w:history="1">
        <w:r w:rsidRPr="00DD64F8">
          <w:rPr>
            <w:rFonts w:ascii="Times New Roman" w:eastAsia="Times New Roman" w:hAnsi="Times New Roman" w:cs="Times New Roman"/>
            <w:color w:val="0000FF"/>
            <w:sz w:val="24"/>
            <w:szCs w:val="24"/>
            <w:u w:val="single"/>
            <w:lang w:eastAsia="ru-RU"/>
          </w:rPr>
          <w:t>образца</w:t>
        </w:r>
      </w:hyperlink>
      <w:r w:rsidRPr="00DD64F8">
        <w:rPr>
          <w:rFonts w:ascii="Times New Roman" w:eastAsia="Times New Roman" w:hAnsi="Times New Roman" w:cs="Times New Roman"/>
          <w:sz w:val="24"/>
          <w:szCs w:val="24"/>
          <w:lang w:eastAsia="ru-RU"/>
        </w:rPr>
        <w:t>, установленного Министерством здравоохранения Российской Федерации</w:t>
      </w:r>
      <w:hyperlink r:id="rId22" w:anchor="/document/71375360/entry/1006" w:history="1">
        <w:r w:rsidRPr="00DD64F8">
          <w:rPr>
            <w:rFonts w:ascii="Times New Roman" w:eastAsia="Times New Roman" w:hAnsi="Times New Roman" w:cs="Times New Roman"/>
            <w:color w:val="0000FF"/>
            <w:sz w:val="24"/>
            <w:szCs w:val="24"/>
            <w:u w:val="single"/>
            <w:lang w:eastAsia="ru-RU"/>
          </w:rPr>
          <w:t>*(6)</w:t>
        </w:r>
      </w:hyperlink>
      <w:r w:rsidRPr="00DD64F8">
        <w:rPr>
          <w:rFonts w:ascii="Times New Roman" w:eastAsia="Times New Roman" w:hAnsi="Times New Roman" w:cs="Times New Roman"/>
          <w:sz w:val="24"/>
          <w:szCs w:val="24"/>
          <w:lang w:eastAsia="ru-RU"/>
        </w:rPr>
        <w:t>, - по программам ординатуры;</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document/70516072/entry/1000" w:history="1">
        <w:r w:rsidRPr="00DD64F8">
          <w:rPr>
            <w:rFonts w:ascii="Times New Roman" w:eastAsia="Times New Roman" w:hAnsi="Times New Roman" w:cs="Times New Roman"/>
            <w:color w:val="0000FF"/>
            <w:sz w:val="24"/>
            <w:szCs w:val="24"/>
            <w:u w:val="single"/>
            <w:lang w:eastAsia="ru-RU"/>
          </w:rPr>
          <w:t>образца</w:t>
        </w:r>
      </w:hyperlink>
      <w:r w:rsidRPr="00DD64F8">
        <w:rPr>
          <w:rFonts w:ascii="Times New Roman" w:eastAsia="Times New Roman" w:hAnsi="Times New Roman" w:cs="Times New Roman"/>
          <w:sz w:val="24"/>
          <w:szCs w:val="24"/>
          <w:lang w:eastAsia="ru-RU"/>
        </w:rPr>
        <w:t>, установленного Министерством культуры Российской Федерации</w:t>
      </w:r>
      <w:hyperlink r:id="rId24" w:anchor="/document/71375360/entry/1006" w:history="1">
        <w:r w:rsidRPr="00DD64F8">
          <w:rPr>
            <w:rFonts w:ascii="Times New Roman" w:eastAsia="Times New Roman" w:hAnsi="Times New Roman" w:cs="Times New Roman"/>
            <w:color w:val="0000FF"/>
            <w:sz w:val="24"/>
            <w:szCs w:val="24"/>
            <w:u w:val="single"/>
            <w:lang w:eastAsia="ru-RU"/>
          </w:rPr>
          <w:t>*(6)</w:t>
        </w:r>
      </w:hyperlink>
      <w:r w:rsidRPr="00DD64F8">
        <w:rPr>
          <w:rFonts w:ascii="Times New Roman" w:eastAsia="Times New Roman" w:hAnsi="Times New Roman" w:cs="Times New Roman"/>
          <w:sz w:val="24"/>
          <w:szCs w:val="24"/>
          <w:lang w:eastAsia="ru-RU"/>
        </w:rPr>
        <w:t>, - по программам ассистентуры-стажировки.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Выпускникам, успешно освоившим образовательные программы подготовки научно-педагогических кадров в аспирантуре (адъюнктуре), также выдается </w:t>
      </w:r>
      <w:hyperlink r:id="rId25" w:anchor="/document/70203778/entry/2" w:history="1">
        <w:r w:rsidRPr="00DD64F8">
          <w:rPr>
            <w:rFonts w:ascii="Times New Roman" w:eastAsia="Times New Roman" w:hAnsi="Times New Roman" w:cs="Times New Roman"/>
            <w:color w:val="0000FF"/>
            <w:sz w:val="24"/>
            <w:szCs w:val="24"/>
            <w:u w:val="single"/>
            <w:lang w:eastAsia="ru-RU"/>
          </w:rPr>
          <w:t>заключение</w:t>
        </w:r>
      </w:hyperlink>
      <w:r w:rsidRPr="00DD64F8">
        <w:rPr>
          <w:rFonts w:ascii="Times New Roman" w:eastAsia="Times New Roman" w:hAnsi="Times New Roman" w:cs="Times New Roman"/>
          <w:sz w:val="24"/>
          <w:szCs w:val="24"/>
          <w:lang w:eastAsia="ru-RU"/>
        </w:rPr>
        <w:t xml:space="preserve"> в соответствии с </w:t>
      </w:r>
      <w:hyperlink r:id="rId26" w:anchor="/document/70461216/entry/23" w:history="1">
        <w:r w:rsidRPr="00DD64F8">
          <w:rPr>
            <w:rFonts w:ascii="Times New Roman" w:eastAsia="Times New Roman" w:hAnsi="Times New Roman" w:cs="Times New Roman"/>
            <w:color w:val="0000FF"/>
            <w:sz w:val="24"/>
            <w:szCs w:val="24"/>
            <w:u w:val="single"/>
            <w:lang w:eastAsia="ru-RU"/>
          </w:rPr>
          <w:t>пунктом 16</w:t>
        </w:r>
      </w:hyperlink>
      <w:r w:rsidRPr="00DD64F8">
        <w:rPr>
          <w:rFonts w:ascii="Times New Roman" w:eastAsia="Times New Roman" w:hAnsi="Times New Roman" w:cs="Times New Roman"/>
          <w:sz w:val="24"/>
          <w:szCs w:val="24"/>
          <w:lang w:eastAsia="ru-RU"/>
        </w:rPr>
        <w:t xml:space="preserve"> Положения о присуждении учёных степеней, утвержденного </w:t>
      </w:r>
      <w:hyperlink r:id="rId27" w:anchor="/document/70461216/entry/0" w:history="1">
        <w:r w:rsidRPr="00DD64F8">
          <w:rPr>
            <w:rFonts w:ascii="Times New Roman" w:eastAsia="Times New Roman" w:hAnsi="Times New Roman" w:cs="Times New Roman"/>
            <w:color w:val="0000FF"/>
            <w:sz w:val="24"/>
            <w:szCs w:val="24"/>
            <w:u w:val="single"/>
            <w:lang w:eastAsia="ru-RU"/>
          </w:rPr>
          <w:t>постановлением</w:t>
        </w:r>
      </w:hyperlink>
      <w:r w:rsidRPr="00DD64F8">
        <w:rPr>
          <w:rFonts w:ascii="Times New Roman" w:eastAsia="Times New Roman" w:hAnsi="Times New Roman" w:cs="Times New Roman"/>
          <w:sz w:val="24"/>
          <w:szCs w:val="24"/>
          <w:lang w:eastAsia="ru-RU"/>
        </w:rPr>
        <w:t xml:space="preserve"> Правительства Российской Федерации от 24 сентября 2013 г. N 842 </w:t>
      </w:r>
      <w:r w:rsidRPr="00DD64F8">
        <w:rPr>
          <w:rFonts w:ascii="Times New Roman" w:eastAsia="Times New Roman" w:hAnsi="Times New Roman" w:cs="Times New Roman"/>
          <w:sz w:val="24"/>
          <w:szCs w:val="24"/>
          <w:lang w:eastAsia="ru-RU"/>
        </w:rPr>
        <w:lastRenderedPageBreak/>
        <w:t>(Собрание законодательства Российской Федерации, 2013, N 40, ст. 5074; 2014, N 32, ст. 4496).</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19. По решению коллегиального органа управления организации, а также в случаях, предусмотренных </w:t>
      </w:r>
      <w:hyperlink r:id="rId28" w:anchor="/document/196580/entry/45" w:history="1">
        <w:r w:rsidRPr="00DD64F8">
          <w:rPr>
            <w:rFonts w:ascii="Times New Roman" w:eastAsia="Times New Roman" w:hAnsi="Times New Roman" w:cs="Times New Roman"/>
            <w:color w:val="0000FF"/>
            <w:sz w:val="24"/>
            <w:szCs w:val="24"/>
            <w:u w:val="single"/>
            <w:lang w:eastAsia="ru-RU"/>
          </w:rPr>
          <w:t>Федеральным законом</w:t>
        </w:r>
      </w:hyperlink>
      <w:r w:rsidRPr="00DD64F8">
        <w:rPr>
          <w:rFonts w:ascii="Times New Roman" w:eastAsia="Times New Roman" w:hAnsi="Times New Roman" w:cs="Times New Roman"/>
          <w:sz w:val="24"/>
          <w:szCs w:val="24"/>
          <w:lang w:eastAsia="ru-RU"/>
        </w:rPr>
        <w:t xml:space="preserve"> от 10 ноября 2009 г. N 259-ФЗ "О Московском государственном университете имени М.В. Ломоносова и Санкт-Петербургском государственном университете"</w:t>
      </w:r>
      <w:hyperlink r:id="rId29" w:anchor="/document/71375360/entry/1007" w:history="1">
        <w:r w:rsidRPr="00DD64F8">
          <w:rPr>
            <w:rFonts w:ascii="Times New Roman" w:eastAsia="Times New Roman" w:hAnsi="Times New Roman" w:cs="Times New Roman"/>
            <w:color w:val="0000FF"/>
            <w:sz w:val="24"/>
            <w:szCs w:val="24"/>
            <w:u w:val="single"/>
            <w:lang w:eastAsia="ru-RU"/>
          </w:rPr>
          <w:t>*(7)</w:t>
        </w:r>
      </w:hyperlink>
      <w:r w:rsidRPr="00DD64F8">
        <w:rPr>
          <w:rFonts w:ascii="Times New Roman" w:eastAsia="Times New Roman" w:hAnsi="Times New Roman" w:cs="Times New Roman"/>
          <w:sz w:val="24"/>
          <w:szCs w:val="24"/>
          <w:lang w:eastAsia="ru-RU"/>
        </w:rP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организациями</w:t>
      </w:r>
      <w:hyperlink r:id="rId30" w:anchor="/document/71375360/entry/1008" w:history="1">
        <w:r w:rsidRPr="00DD64F8">
          <w:rPr>
            <w:rFonts w:ascii="Times New Roman" w:eastAsia="Times New Roman" w:hAnsi="Times New Roman" w:cs="Times New Roman"/>
            <w:color w:val="0000FF"/>
            <w:sz w:val="24"/>
            <w:szCs w:val="24"/>
            <w:u w:val="single"/>
            <w:lang w:eastAsia="ru-RU"/>
          </w:rPr>
          <w:t>*(8)</w:t>
        </w:r>
      </w:hyperlink>
      <w:r w:rsidRPr="00DD64F8">
        <w:rPr>
          <w:rFonts w:ascii="Times New Roman" w:eastAsia="Times New Roman" w:hAnsi="Times New Roman" w:cs="Times New Roman"/>
          <w:sz w:val="24"/>
          <w:szCs w:val="24"/>
          <w:lang w:eastAsia="ru-RU"/>
        </w:rPr>
        <w:t>.</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20. 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организации. При проведении государственных аттестационных испытаний с применением электронного обучения, дистанционных образовательных технологий организация обеспечивает идентификацию личности обучающихся и контроль соблюдения требований, установленных указанными локальными нормативными актами.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21. Для проведения государственной итоговой аттестации в организации создаются государственные экзаменационные комиссии, которые состоят из председателя, секретаря и членов комиссии.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Для проведения апелляций по результатам государственной итоговой аттестации в организации создаются апелляционные комиссии, которые состоят из председателя и членов комиссии.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Государственная экзаменационная и апелляционная комиссии (далее вместе - комиссии) действуют в течение календарного года.</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Организация самостоятельно устанавливает регламенты работы комиссий.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22. Комиссии создаются в организации по каждой специальности и направлению подготовки, или по каждой образовательной программе, или по ряду специальностей и направлений подготовки, или по ряду образовательных программ.</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23. Председатель государственной экзаменационной комиссии утверждается не позднее 31 декабря, предшествующего году проведения государственной итоговой аттестации: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а) для организаций, имеющих право самостоятельно устанавливать образовательные стандарты, - распорядительным актом организации;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б) для организаций, находящихся в ведении федеральных органов исполнительной власти, за исключением организаций из числа указанных в </w:t>
      </w:r>
      <w:hyperlink r:id="rId31" w:anchor="/document/71375360/entry/231" w:history="1">
        <w:r w:rsidRPr="00DD64F8">
          <w:rPr>
            <w:rFonts w:ascii="Times New Roman" w:eastAsia="Times New Roman" w:hAnsi="Times New Roman" w:cs="Times New Roman"/>
            <w:color w:val="0000FF"/>
            <w:sz w:val="24"/>
            <w:szCs w:val="24"/>
            <w:u w:val="single"/>
            <w:lang w:eastAsia="ru-RU"/>
          </w:rPr>
          <w:t>подпункте "а"</w:t>
        </w:r>
      </w:hyperlink>
      <w:r w:rsidRPr="00DD64F8">
        <w:rPr>
          <w:rFonts w:ascii="Times New Roman" w:eastAsia="Times New Roman" w:hAnsi="Times New Roman" w:cs="Times New Roman"/>
          <w:sz w:val="24"/>
          <w:szCs w:val="24"/>
          <w:lang w:eastAsia="ru-RU"/>
        </w:rPr>
        <w:t xml:space="preserve"> настоящего пункта, - учредителями организаций по представлению организаций;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в) для организаций, находящихся в ведении субъектов Российской Федерации, муниципальных организаций и частных образовательных организаций - Министерством образования и науки Российской Федерации по представлению организаций.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24. Организация утверждает составы комиссий не позднее чем за 1 месяц до даты начала государственной итоговой аттестации.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lastRenderedPageBreak/>
        <w:t>25. Председатель государственной экзаменационной комиссии утверждается из числа лиц, не работающих в данной организации, и соответствующих следующим требованиям:</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для проведения государственной итоговой аттестации обучающихся по программам подготовки научно-педагогических кадров в аспирантуре (адъюнктуре) - имеющих ученую степень доктора наук (в том числе ученую степень, полученную в иностранном государстве и признаваемую в Российской Федерации) по научной специальности, соответствующей направлению подготовки научно-педагогических кадров в аспирантуре (адъюнктуре);</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для проведения государственной итоговой аттестации по программам ординатуры - имеющих ученую степень доктора наук (в том числе ученую степень, полученную в иностранном государстве и признаваемую в Российской Федерации) и (или) ученое звание профессора соответствующей области профессиональной деятельности, либо представителей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для проведения государственной итоговой аттестации по программам ассистентуры - стажировки - являющихся высококвалифицированными специалистами в соответствующей профессиональной сфере, имеющими государственное почетное звание (Российской Федерации, СССР, РСФСР и иных республик, входивших в состав СССР) или являющихся лауреатами государственной премии в области культуры и искусства, а также имеющих ученое звание профессора (или занимающих должность профессора) соответствующей области профессиональной деятельности.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Председателем апелляционной комиссии является руководитель организации (лицо, исполняющее его обязанности, или лицо, уполномоченное руководителем организации, - на основании распорядительного акта организации).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26. Председатели комиссий организуют и контролируют деятельность комиссий, обеспечивают единство требований, предъявляемых к обучающимся при проведении государственной итоговой аттестации.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27. Государственная экзаменационная комиссия состоит не менее чем из 5 человек, из которых не менее 50 процентов являются ведущими специалистами - представителями работодателей и (или) их объединений в соответствующей области профессиональной деятельности (далее - специалисты) и (или) представителями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полномочия в соответствующей области профессиональной деятельности, остальные - лицами, относящимися к профессорско-преподавательскому составу данной организации, и (или) иных организаций и (или) научными работниками данной организации и (или) иных организаций, имеющими ученое звание и (или) ученую степень и (или) имеющими государственное почетное звание (Российской Федерации, СССР, РСФСР и иных республик, входивших в состав СССР), и (или) лицами, являющимися лауреатами государственных премий в соответствующей области.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В состав апелляционной комиссии включаются не менее 4 человек из числа педагогических работников, относящихся к профессорско-преподавательскому составу, и (или) научных работников данной организации, которые не входят в состав государственных экзаменационных комиссий.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lastRenderedPageBreak/>
        <w:t>28. На период проведения государственной итоговой аттестации для обеспечения работы государственной экзаменационной комиссии из числа лиц, относящихся к профессорско-преподавательскому составу организации, научных работников или административных работников организации, председателем государственной экзаменационной комиссии назначается ее секретарь.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 представляет необходимые материалы в апелляционную комиссию.</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29. Основной формой деятельности комиссий являются заседания. Заседание комиссий правомочно, если в нем участвуют не менее двух третей состава соответствующей комиссии.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Заседания комиссий проводятся председателями комиссий.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Решения комиссий принимаются простым большинством голосов лиц, входящих в состав комиссий и участвующих в заседании. При равном числе голосов председатель обладает правом решающего голоса.</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30. Решения, принятые комиссиями, оформляются протоколами.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Протоколы заседаний комиссий подписываются председателем. Протокол заседания государственной экзаменационной комиссии также подписывается секретарем государственной экзаменационной комиссии.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Протоколы заседаний комиссий сшиваются в книги и хранятся в архиве организации.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31. Программа государственной итоговой аттестации, включая программы государственных экзаменов и (или) требования к выпускной квалификационной работе, порядку ее выполнения и критерии ее оценки, и (или) требования к научному докладу, порядку его подготовки и представления, к критериям его оценки,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32. Государственный экзамен проводится по утвержденной организацией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Перед государственным экзаменом проводится консультирование обучающихся по вопросам, включенным в программу государственного экзамена (далее - предэкзаменационная консультация).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lastRenderedPageBreak/>
        <w:t>33. Организация утверждает примерный перечень тем выпускных квалификационных работ, предлагаемых обучающимся (далее - перечень тем), и доводит его до сведения обучающихся в течение первого года обучения.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По письменному заявлению обучающегося (нескольких обучающихся, выполняющих выпускную квалификационную работу совместно) организация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Порядок получения отзывов и рецензий на выпускную квалификационную работу (либо ее часть, выполняемую письменно) устанавливается образовательной организацией самостоятельно.</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34. Тексты выпускных квалификационных работ, выполненных письменно, и научных докладов, за исключением текстов выпускных квалификационных работ и научных докладов, содержащих сведения, составляющие государственную тайну, размещаются организацией в электронно-библиотечной системе организации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организации, проверки на объем заимствования, в том числе содержательного, выявления неправомочных заимствований устанавливается организацией.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35. Не позднее чем за 30 календарных дней до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lastRenderedPageBreak/>
        <w:t>36. Результаты государственного аттестационного испытания, проводимого в устной форме, объявляются в день его проведения, результаты государственного аттестационного испытания, проводимого в письменной форме, - на следующий рабочий день после дня его проведения.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37. 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перечень которых устанавливается организацией самостоятельно), вправе пройти ее в течение 6 месяцев после завершения государственной итоговой аттестации.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Обучающийся должен представить в организацию документ, подтверждающий причину его отсутствия.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38. 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указанные в </w:t>
      </w:r>
      <w:hyperlink r:id="rId32" w:anchor="/document/71375360/entry/37" w:history="1">
        <w:r w:rsidRPr="00DD64F8">
          <w:rPr>
            <w:rFonts w:ascii="Times New Roman" w:eastAsia="Times New Roman" w:hAnsi="Times New Roman" w:cs="Times New Roman"/>
            <w:color w:val="0000FF"/>
            <w:sz w:val="24"/>
            <w:szCs w:val="24"/>
            <w:u w:val="single"/>
            <w:lang w:eastAsia="ru-RU"/>
          </w:rPr>
          <w:t>пункте 37</w:t>
        </w:r>
      </w:hyperlink>
      <w:r w:rsidRPr="00DD64F8">
        <w:rPr>
          <w:rFonts w:ascii="Times New Roman" w:eastAsia="Times New Roman" w:hAnsi="Times New Roman" w:cs="Times New Roman"/>
          <w:sz w:val="24"/>
          <w:szCs w:val="24"/>
          <w:lang w:eastAsia="ru-RU"/>
        </w:rPr>
        <w:t xml:space="preserve"> настоящего Порядка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39. 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Для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40. 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41. При проведении государственной итоговой аттестации обеспечивается соблюдение следующих общих требований: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lastRenderedPageBreak/>
        <w:t>присутствие в аудитории ассистента (ассистентов), оказывающего обучающимся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пользование необходимыми обучающимся техническими средствами при прохождении государственной итоговой аттестации с учетом их индивидуальных особенностей;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42.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43.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продолжительность сдачи государственного экзамена, проводимого в письменной форме, - не более чем на 90 минут;</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продолжительность подготовки обучающегося к ответу на государственном экзамене, проводимом в устной форме, - не более чем на 20 минут;</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продолжительность выступления обучающегося при представлении научного доклада об основных результатах подготовленной научно-квалификационной работы (диссертации) на соискание ученой степени кандидата наук (далее - научно-квалификационная работа) - не более чем на 15 минут.</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44. 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а) для слепых:</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lastRenderedPageBreak/>
        <w:t>б) для слабовидящих:</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задания и иные материалы для сдачи государственного аттестационного испытания оформляются увеличенным шрифтом;</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обеспечивается индивидуальное равномерное освещение не менее 300 люкс;</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в) для глухих и слабослышащих, с тяжелыми нарушениями речи: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по их желанию государственные аттестационные испытания проводятся в письменной форме;</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по их желанию государственные аттестационные испытания проводятся в устной форме.</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45.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46. По результатам государственных аттестационных испытаний обучающийся имеет право на апелляцию.</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47. Обучающийся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аттестационного испытания и (или) несогласия с результатами государственного экзамена.</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48.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lastRenderedPageBreak/>
        <w:t>49.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50. 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51.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и/или не повлияли на результат государственного аттестационного испытания;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В случае, указанном в </w:t>
      </w:r>
      <w:hyperlink r:id="rId33" w:anchor="/document/71375360/entry/513" w:history="1">
        <w:r w:rsidRPr="00DD64F8">
          <w:rPr>
            <w:rFonts w:ascii="Times New Roman" w:eastAsia="Times New Roman" w:hAnsi="Times New Roman" w:cs="Times New Roman"/>
            <w:color w:val="0000FF"/>
            <w:sz w:val="24"/>
            <w:szCs w:val="24"/>
            <w:u w:val="single"/>
            <w:lang w:eastAsia="ru-RU"/>
          </w:rPr>
          <w:t>абзаце третьем</w:t>
        </w:r>
      </w:hyperlink>
      <w:r w:rsidRPr="00DD64F8">
        <w:rPr>
          <w:rFonts w:ascii="Times New Roman" w:eastAsia="Times New Roman" w:hAnsi="Times New Roman" w:cs="Times New Roman"/>
          <w:sz w:val="24"/>
          <w:szCs w:val="24"/>
          <w:lang w:eastAsia="ru-RU"/>
        </w:rPr>
        <w:t xml:space="preserve"> настоящего пункта,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образовательной организацией.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52. При рассмотрении апелляции о несогласии с результатами государственного экзамена апелляционная комиссия выносит одно из следующих решений:</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об отклонении апелляции и сохранении результата государственного экзамена;</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об удовлетворении апелляции и выставлении иного результата государственного экзамена.</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экзамена и выставления нового.</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53. Решение апелляционной комиссии является окончательным и пересмотру не подлежит.</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lastRenderedPageBreak/>
        <w:t>54.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организации обучающегося, подавшего апелляцию, в соответствии со стандартом.</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55. Апелляция на повторное проведение государственного аттестационного испытания не принимается.</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_____________________________</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*(1) </w:t>
      </w:r>
      <w:hyperlink r:id="rId34" w:anchor="/document/70291362/entry/108693" w:history="1">
        <w:r w:rsidRPr="00DD64F8">
          <w:rPr>
            <w:rFonts w:ascii="Times New Roman" w:eastAsia="Times New Roman" w:hAnsi="Times New Roman" w:cs="Times New Roman"/>
            <w:color w:val="0000FF"/>
            <w:sz w:val="24"/>
            <w:szCs w:val="24"/>
            <w:u w:val="single"/>
            <w:lang w:eastAsia="ru-RU"/>
          </w:rPr>
          <w:t>Часть 4 статьи 59</w:t>
        </w:r>
      </w:hyperlink>
      <w:r w:rsidRPr="00DD64F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б, ст. 562, 566; N 19, ст. 2289; N 22, ст. 2769; N 23, ст. 2933; N 26, ст. 3388; N 30, ст. 4217, 4257, 4263; 2015, N 1, ст. 42, 53,  72; N 14, ст. 2008; N 27, ст. 3951,3989; N 29, ст. 4339, 4364; N 51, ст. 7241; 2016, N 1, ст. 8, 9, 24, 78; Официальный интернет-портал правовой информации </w:t>
      </w:r>
      <w:hyperlink r:id="rId35" w:tgtFrame="_blank" w:history="1">
        <w:r w:rsidRPr="00DD64F8">
          <w:rPr>
            <w:rFonts w:ascii="Times New Roman" w:eastAsia="Times New Roman" w:hAnsi="Times New Roman" w:cs="Times New Roman"/>
            <w:color w:val="0000FF"/>
            <w:sz w:val="24"/>
            <w:szCs w:val="24"/>
            <w:u w:val="single"/>
            <w:lang w:eastAsia="ru-RU"/>
          </w:rPr>
          <w:t>http://www.pravo.gov.ru</w:t>
        </w:r>
      </w:hyperlink>
      <w:r w:rsidRPr="00DD64F8">
        <w:rPr>
          <w:rFonts w:ascii="Times New Roman" w:eastAsia="Times New Roman" w:hAnsi="Times New Roman" w:cs="Times New Roman"/>
          <w:sz w:val="24"/>
          <w:szCs w:val="24"/>
          <w:lang w:eastAsia="ru-RU"/>
        </w:rPr>
        <w:t>, 2 марта 2016 г.).</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*(2) </w:t>
      </w:r>
      <w:hyperlink r:id="rId36" w:anchor="/document/70291362/entry/108695" w:history="1">
        <w:r w:rsidRPr="00DD64F8">
          <w:rPr>
            <w:rFonts w:ascii="Times New Roman" w:eastAsia="Times New Roman" w:hAnsi="Times New Roman" w:cs="Times New Roman"/>
            <w:color w:val="0000FF"/>
            <w:sz w:val="24"/>
            <w:szCs w:val="24"/>
            <w:u w:val="single"/>
            <w:lang w:eastAsia="ru-RU"/>
          </w:rPr>
          <w:t>Часть 6 статьи 59</w:t>
        </w:r>
      </w:hyperlink>
      <w:r w:rsidRPr="00DD64F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37" w:tgtFrame="_blank" w:history="1">
        <w:r w:rsidRPr="00DD64F8">
          <w:rPr>
            <w:rFonts w:ascii="Times New Roman" w:eastAsia="Times New Roman" w:hAnsi="Times New Roman" w:cs="Times New Roman"/>
            <w:color w:val="0000FF"/>
            <w:sz w:val="24"/>
            <w:szCs w:val="24"/>
            <w:u w:val="single"/>
            <w:lang w:eastAsia="ru-RU"/>
          </w:rPr>
          <w:t>http://www.pravo.gov.ru</w:t>
        </w:r>
      </w:hyperlink>
      <w:r w:rsidRPr="00DD64F8">
        <w:rPr>
          <w:rFonts w:ascii="Times New Roman" w:eastAsia="Times New Roman" w:hAnsi="Times New Roman" w:cs="Times New Roman"/>
          <w:sz w:val="24"/>
          <w:szCs w:val="24"/>
          <w:lang w:eastAsia="ru-RU"/>
        </w:rPr>
        <w:t>, 2 марта 2016 г.).</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*(3) </w:t>
      </w:r>
      <w:hyperlink r:id="rId38" w:anchor="/document/70291362/entry/108705" w:history="1">
        <w:r w:rsidRPr="00DD64F8">
          <w:rPr>
            <w:rFonts w:ascii="Times New Roman" w:eastAsia="Times New Roman" w:hAnsi="Times New Roman" w:cs="Times New Roman"/>
            <w:color w:val="0000FF"/>
            <w:sz w:val="24"/>
            <w:szCs w:val="24"/>
            <w:u w:val="single"/>
            <w:lang w:eastAsia="ru-RU"/>
          </w:rPr>
          <w:t>Пункт 3 части 12 статьи 59</w:t>
        </w:r>
      </w:hyperlink>
      <w:r w:rsidRPr="00DD64F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39" w:tgtFrame="_blank" w:history="1">
        <w:r w:rsidRPr="00DD64F8">
          <w:rPr>
            <w:rFonts w:ascii="Times New Roman" w:eastAsia="Times New Roman" w:hAnsi="Times New Roman" w:cs="Times New Roman"/>
            <w:color w:val="0000FF"/>
            <w:sz w:val="24"/>
            <w:szCs w:val="24"/>
            <w:u w:val="single"/>
            <w:lang w:eastAsia="ru-RU"/>
          </w:rPr>
          <w:t>http://www.pravo.gov.ru</w:t>
        </w:r>
      </w:hyperlink>
      <w:r w:rsidRPr="00DD64F8">
        <w:rPr>
          <w:rFonts w:ascii="Times New Roman" w:eastAsia="Times New Roman" w:hAnsi="Times New Roman" w:cs="Times New Roman"/>
          <w:sz w:val="24"/>
          <w:szCs w:val="24"/>
          <w:lang w:eastAsia="ru-RU"/>
        </w:rPr>
        <w:t>, 2 марта 2016 г.).</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*(4) </w:t>
      </w:r>
      <w:hyperlink r:id="rId40" w:anchor="/document/70291362/entry/108434" w:history="1">
        <w:r w:rsidRPr="00DD64F8">
          <w:rPr>
            <w:rFonts w:ascii="Times New Roman" w:eastAsia="Times New Roman" w:hAnsi="Times New Roman" w:cs="Times New Roman"/>
            <w:color w:val="0000FF"/>
            <w:sz w:val="24"/>
            <w:szCs w:val="24"/>
            <w:u w:val="single"/>
            <w:lang w:eastAsia="ru-RU"/>
          </w:rPr>
          <w:t>Часть 3 статьи 34</w:t>
        </w:r>
      </w:hyperlink>
      <w:r w:rsidRPr="00DD64F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41" w:tgtFrame="_blank" w:history="1">
        <w:r w:rsidRPr="00DD64F8">
          <w:rPr>
            <w:rFonts w:ascii="Times New Roman" w:eastAsia="Times New Roman" w:hAnsi="Times New Roman" w:cs="Times New Roman"/>
            <w:color w:val="0000FF"/>
            <w:sz w:val="24"/>
            <w:szCs w:val="24"/>
            <w:u w:val="single"/>
            <w:lang w:eastAsia="ru-RU"/>
          </w:rPr>
          <w:t>http://www.pravo.gov.ru</w:t>
        </w:r>
      </w:hyperlink>
      <w:r w:rsidRPr="00DD64F8">
        <w:rPr>
          <w:rFonts w:ascii="Times New Roman" w:eastAsia="Times New Roman" w:hAnsi="Times New Roman" w:cs="Times New Roman"/>
          <w:sz w:val="24"/>
          <w:szCs w:val="24"/>
          <w:lang w:eastAsia="ru-RU"/>
        </w:rPr>
        <w:t>, 2 марта 2016 г.).</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*(5) </w:t>
      </w:r>
      <w:hyperlink r:id="rId42" w:anchor="/document/70291362/entry/108697" w:history="1">
        <w:r w:rsidRPr="00DD64F8">
          <w:rPr>
            <w:rFonts w:ascii="Times New Roman" w:eastAsia="Times New Roman" w:hAnsi="Times New Roman" w:cs="Times New Roman"/>
            <w:color w:val="0000FF"/>
            <w:sz w:val="24"/>
            <w:szCs w:val="24"/>
            <w:u w:val="single"/>
            <w:lang w:eastAsia="ru-RU"/>
          </w:rPr>
          <w:t>Часть 8 статьи 59</w:t>
        </w:r>
      </w:hyperlink>
      <w:r w:rsidRPr="00DD64F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w:t>
      </w:r>
      <w:r w:rsidRPr="00DD64F8">
        <w:rPr>
          <w:rFonts w:ascii="Times New Roman" w:eastAsia="Times New Roman" w:hAnsi="Times New Roman" w:cs="Times New Roman"/>
          <w:sz w:val="24"/>
          <w:szCs w:val="24"/>
          <w:lang w:eastAsia="ru-RU"/>
        </w:rPr>
        <w:lastRenderedPageBreak/>
        <w:t xml:space="preserve">Официальный интернет-портал правовой информации </w:t>
      </w:r>
      <w:hyperlink r:id="rId43" w:tgtFrame="_blank" w:history="1">
        <w:r w:rsidRPr="00DD64F8">
          <w:rPr>
            <w:rFonts w:ascii="Times New Roman" w:eastAsia="Times New Roman" w:hAnsi="Times New Roman" w:cs="Times New Roman"/>
            <w:color w:val="0000FF"/>
            <w:sz w:val="24"/>
            <w:szCs w:val="24"/>
            <w:u w:val="single"/>
            <w:lang w:eastAsia="ru-RU"/>
          </w:rPr>
          <w:t>http://www.pravo.gov.ru</w:t>
        </w:r>
      </w:hyperlink>
      <w:r w:rsidRPr="00DD64F8">
        <w:rPr>
          <w:rFonts w:ascii="Times New Roman" w:eastAsia="Times New Roman" w:hAnsi="Times New Roman" w:cs="Times New Roman"/>
          <w:sz w:val="24"/>
          <w:szCs w:val="24"/>
          <w:lang w:eastAsia="ru-RU"/>
        </w:rPr>
        <w:t>, 2 марта 2016 г.).</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*(6) </w:t>
      </w:r>
      <w:hyperlink r:id="rId44" w:anchor="/document/70291362/entry/108721" w:history="1">
        <w:r w:rsidRPr="00DD64F8">
          <w:rPr>
            <w:rFonts w:ascii="Times New Roman" w:eastAsia="Times New Roman" w:hAnsi="Times New Roman" w:cs="Times New Roman"/>
            <w:color w:val="0000FF"/>
            <w:sz w:val="24"/>
            <w:szCs w:val="24"/>
            <w:u w:val="single"/>
            <w:lang w:eastAsia="ru-RU"/>
          </w:rPr>
          <w:t>Часть 4 статьи 60</w:t>
        </w:r>
      </w:hyperlink>
      <w:r w:rsidRPr="00DD64F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45" w:tgtFrame="_blank" w:history="1">
        <w:r w:rsidRPr="00DD64F8">
          <w:rPr>
            <w:rFonts w:ascii="Times New Roman" w:eastAsia="Times New Roman" w:hAnsi="Times New Roman" w:cs="Times New Roman"/>
            <w:color w:val="0000FF"/>
            <w:sz w:val="24"/>
            <w:szCs w:val="24"/>
            <w:u w:val="single"/>
            <w:lang w:eastAsia="ru-RU"/>
          </w:rPr>
          <w:t>http://www.pravo.gov.ru</w:t>
        </w:r>
      </w:hyperlink>
      <w:r w:rsidRPr="00DD64F8">
        <w:rPr>
          <w:rFonts w:ascii="Times New Roman" w:eastAsia="Times New Roman" w:hAnsi="Times New Roman" w:cs="Times New Roman"/>
          <w:sz w:val="24"/>
          <w:szCs w:val="24"/>
          <w:lang w:eastAsia="ru-RU"/>
        </w:rPr>
        <w:t>, 2 марта 2016 г.).</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*(7) </w:t>
      </w:r>
      <w:hyperlink r:id="rId46" w:anchor="/document/196580/entry/45" w:history="1">
        <w:r w:rsidRPr="00DD64F8">
          <w:rPr>
            <w:rFonts w:ascii="Times New Roman" w:eastAsia="Times New Roman" w:hAnsi="Times New Roman" w:cs="Times New Roman"/>
            <w:color w:val="0000FF"/>
            <w:sz w:val="24"/>
            <w:szCs w:val="24"/>
            <w:u w:val="single"/>
            <w:lang w:eastAsia="ru-RU"/>
          </w:rPr>
          <w:t>Часть 5 статьи 4</w:t>
        </w:r>
      </w:hyperlink>
      <w:r w:rsidRPr="00DD64F8">
        <w:rPr>
          <w:rFonts w:ascii="Times New Roman" w:eastAsia="Times New Roman" w:hAnsi="Times New Roman" w:cs="Times New Roman"/>
          <w:sz w:val="24"/>
          <w:szCs w:val="24"/>
          <w:lang w:eastAsia="ru-RU"/>
        </w:rP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2013, N 19, ст. 2311; N 27, ст. 3477; 2015, N 10, ст. 1422).</w:t>
      </w:r>
    </w:p>
    <w:p w:rsidR="00DD64F8" w:rsidRPr="00DD64F8" w:rsidRDefault="00DD64F8" w:rsidP="00DD64F8">
      <w:pPr>
        <w:spacing w:before="100" w:beforeAutospacing="1" w:after="100" w:afterAutospacing="1" w:line="240" w:lineRule="auto"/>
        <w:rPr>
          <w:rFonts w:ascii="Times New Roman" w:eastAsia="Times New Roman" w:hAnsi="Times New Roman" w:cs="Times New Roman"/>
          <w:sz w:val="24"/>
          <w:szCs w:val="24"/>
          <w:lang w:eastAsia="ru-RU"/>
        </w:rPr>
      </w:pPr>
      <w:r w:rsidRPr="00DD64F8">
        <w:rPr>
          <w:rFonts w:ascii="Times New Roman" w:eastAsia="Times New Roman" w:hAnsi="Times New Roman" w:cs="Times New Roman"/>
          <w:sz w:val="24"/>
          <w:szCs w:val="24"/>
          <w:lang w:eastAsia="ru-RU"/>
        </w:rPr>
        <w:t xml:space="preserve">*(8) </w:t>
      </w:r>
      <w:hyperlink r:id="rId47" w:anchor="/document/70291362/entry/108722" w:history="1">
        <w:r w:rsidRPr="00DD64F8">
          <w:rPr>
            <w:rFonts w:ascii="Times New Roman" w:eastAsia="Times New Roman" w:hAnsi="Times New Roman" w:cs="Times New Roman"/>
            <w:color w:val="0000FF"/>
            <w:sz w:val="24"/>
            <w:szCs w:val="24"/>
            <w:u w:val="single"/>
            <w:lang w:eastAsia="ru-RU"/>
          </w:rPr>
          <w:t>Часть 5 статьи 60</w:t>
        </w:r>
      </w:hyperlink>
      <w:r w:rsidRPr="00DD64F8">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566; N 19, ст. 2289; N 22, ст. 2769; N 23, ст. 2933; N 26, ст. 3388; N 30, ст. 4217, 4257, 4263; 2015, N 1, ст. 42, 53, 72; N 14, ст. 2008; N 27, ст. 3951, 3989; N 29, ст. 4339, 4364; N 51, ст. 7241; 2016, N 1, ст. 8,  9, 24, 78; Официальный интернет-портал правовой информации </w:t>
      </w:r>
      <w:hyperlink r:id="rId48" w:tgtFrame="_blank" w:history="1">
        <w:r w:rsidRPr="00DD64F8">
          <w:rPr>
            <w:rFonts w:ascii="Times New Roman" w:eastAsia="Times New Roman" w:hAnsi="Times New Roman" w:cs="Times New Roman"/>
            <w:color w:val="0000FF"/>
            <w:sz w:val="24"/>
            <w:szCs w:val="24"/>
            <w:u w:val="single"/>
            <w:lang w:eastAsia="ru-RU"/>
          </w:rPr>
          <w:t>http://www.pravo.gov.ru</w:t>
        </w:r>
      </w:hyperlink>
      <w:r w:rsidRPr="00DD64F8">
        <w:rPr>
          <w:rFonts w:ascii="Times New Roman" w:eastAsia="Times New Roman" w:hAnsi="Times New Roman" w:cs="Times New Roman"/>
          <w:sz w:val="24"/>
          <w:szCs w:val="24"/>
          <w:lang w:eastAsia="ru-RU"/>
        </w:rPr>
        <w:t>, 2 марта 2016 г.).</w:t>
      </w:r>
    </w:p>
    <w:p w:rsidR="00495568" w:rsidRPr="00DD64F8" w:rsidRDefault="00495568" w:rsidP="00DD64F8">
      <w:bookmarkStart w:id="0" w:name="_GoBack"/>
      <w:bookmarkEnd w:id="0"/>
    </w:p>
    <w:sectPr w:rsidR="00495568" w:rsidRPr="00DD64F8">
      <w:footerReference w:type="default" r:id="rId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23" w:rsidRDefault="00B84423" w:rsidP="00DD64F8">
      <w:pPr>
        <w:spacing w:after="0" w:line="240" w:lineRule="auto"/>
      </w:pPr>
      <w:r>
        <w:separator/>
      </w:r>
    </w:p>
  </w:endnote>
  <w:endnote w:type="continuationSeparator" w:id="0">
    <w:p w:rsidR="00B84423" w:rsidRDefault="00B84423" w:rsidP="00DD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48172"/>
      <w:docPartObj>
        <w:docPartGallery w:val="Page Numbers (Bottom of Page)"/>
        <w:docPartUnique/>
      </w:docPartObj>
    </w:sdtPr>
    <w:sdtContent>
      <w:p w:rsidR="00DD64F8" w:rsidRDefault="00DD64F8">
        <w:pPr>
          <w:pStyle w:val="a5"/>
          <w:jc w:val="center"/>
        </w:pPr>
        <w:r>
          <w:fldChar w:fldCharType="begin"/>
        </w:r>
        <w:r>
          <w:instrText>PAGE   \* MERGEFORMAT</w:instrText>
        </w:r>
        <w:r>
          <w:fldChar w:fldCharType="separate"/>
        </w:r>
        <w:r>
          <w:rPr>
            <w:noProof/>
          </w:rPr>
          <w:t>13</w:t>
        </w:r>
        <w:r>
          <w:fldChar w:fldCharType="end"/>
        </w:r>
      </w:p>
    </w:sdtContent>
  </w:sdt>
  <w:p w:rsidR="00DD64F8" w:rsidRDefault="00DD64F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23" w:rsidRDefault="00B84423" w:rsidP="00DD64F8">
      <w:pPr>
        <w:spacing w:after="0" w:line="240" w:lineRule="auto"/>
      </w:pPr>
      <w:r>
        <w:separator/>
      </w:r>
    </w:p>
  </w:footnote>
  <w:footnote w:type="continuationSeparator" w:id="0">
    <w:p w:rsidR="00B84423" w:rsidRDefault="00B84423" w:rsidP="00DD6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8"/>
    <w:rsid w:val="00495568"/>
    <w:rsid w:val="00B84423"/>
    <w:rsid w:val="00DD6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22474-EFC7-412C-8557-34AA9F3D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4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4F8"/>
  </w:style>
  <w:style w:type="paragraph" w:styleId="a5">
    <w:name w:val="footer"/>
    <w:basedOn w:val="a"/>
    <w:link w:val="a6"/>
    <w:uiPriority w:val="99"/>
    <w:unhideWhenUsed/>
    <w:rsid w:val="00DD64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74059">
      <w:bodyDiv w:val="1"/>
      <w:marLeft w:val="0"/>
      <w:marRight w:val="0"/>
      <w:marTop w:val="0"/>
      <w:marBottom w:val="0"/>
      <w:divBdr>
        <w:top w:val="none" w:sz="0" w:space="0" w:color="auto"/>
        <w:left w:val="none" w:sz="0" w:space="0" w:color="auto"/>
        <w:bottom w:val="none" w:sz="0" w:space="0" w:color="auto"/>
        <w:right w:val="none" w:sz="0" w:space="0" w:color="auto"/>
      </w:divBdr>
      <w:divsChild>
        <w:div w:id="1071196292">
          <w:marLeft w:val="0"/>
          <w:marRight w:val="0"/>
          <w:marTop w:val="0"/>
          <w:marBottom w:val="0"/>
          <w:divBdr>
            <w:top w:val="none" w:sz="0" w:space="0" w:color="auto"/>
            <w:left w:val="none" w:sz="0" w:space="0" w:color="auto"/>
            <w:bottom w:val="none" w:sz="0" w:space="0" w:color="auto"/>
            <w:right w:val="none" w:sz="0" w:space="0" w:color="auto"/>
          </w:divBdr>
        </w:div>
        <w:div w:id="543253802">
          <w:marLeft w:val="0"/>
          <w:marRight w:val="0"/>
          <w:marTop w:val="0"/>
          <w:marBottom w:val="0"/>
          <w:divBdr>
            <w:top w:val="none" w:sz="0" w:space="0" w:color="auto"/>
            <w:left w:val="none" w:sz="0" w:space="0" w:color="auto"/>
            <w:bottom w:val="none" w:sz="0" w:space="0" w:color="auto"/>
            <w:right w:val="none" w:sz="0" w:space="0" w:color="auto"/>
          </w:divBdr>
        </w:div>
      </w:divsChild>
    </w:div>
    <w:div w:id="1145853237">
      <w:bodyDiv w:val="1"/>
      <w:marLeft w:val="0"/>
      <w:marRight w:val="0"/>
      <w:marTop w:val="0"/>
      <w:marBottom w:val="0"/>
      <w:divBdr>
        <w:top w:val="none" w:sz="0" w:space="0" w:color="auto"/>
        <w:left w:val="none" w:sz="0" w:space="0" w:color="auto"/>
        <w:bottom w:val="none" w:sz="0" w:space="0" w:color="auto"/>
        <w:right w:val="none" w:sz="0" w:space="0" w:color="auto"/>
      </w:divBdr>
      <w:divsChild>
        <w:div w:id="1795512905">
          <w:marLeft w:val="0"/>
          <w:marRight w:val="0"/>
          <w:marTop w:val="0"/>
          <w:marBottom w:val="0"/>
          <w:divBdr>
            <w:top w:val="none" w:sz="0" w:space="0" w:color="auto"/>
            <w:left w:val="none" w:sz="0" w:space="0" w:color="auto"/>
            <w:bottom w:val="none" w:sz="0" w:space="0" w:color="auto"/>
            <w:right w:val="none" w:sz="0" w:space="0" w:color="auto"/>
          </w:divBdr>
          <w:divsChild>
            <w:div w:id="1969772446">
              <w:marLeft w:val="0"/>
              <w:marRight w:val="0"/>
              <w:marTop w:val="0"/>
              <w:marBottom w:val="0"/>
              <w:divBdr>
                <w:top w:val="none" w:sz="0" w:space="0" w:color="auto"/>
                <w:left w:val="none" w:sz="0" w:space="0" w:color="auto"/>
                <w:bottom w:val="none" w:sz="0" w:space="0" w:color="auto"/>
                <w:right w:val="none" w:sz="0" w:space="0" w:color="auto"/>
              </w:divBdr>
              <w:divsChild>
                <w:div w:id="123084967">
                  <w:marLeft w:val="0"/>
                  <w:marRight w:val="0"/>
                  <w:marTop w:val="0"/>
                  <w:marBottom w:val="0"/>
                  <w:divBdr>
                    <w:top w:val="none" w:sz="0" w:space="0" w:color="auto"/>
                    <w:left w:val="none" w:sz="0" w:space="0" w:color="auto"/>
                    <w:bottom w:val="none" w:sz="0" w:space="0" w:color="auto"/>
                    <w:right w:val="none" w:sz="0" w:space="0" w:color="auto"/>
                  </w:divBdr>
                </w:div>
                <w:div w:id="988704305">
                  <w:marLeft w:val="0"/>
                  <w:marRight w:val="0"/>
                  <w:marTop w:val="0"/>
                  <w:marBottom w:val="0"/>
                  <w:divBdr>
                    <w:top w:val="none" w:sz="0" w:space="0" w:color="auto"/>
                    <w:left w:val="none" w:sz="0" w:space="0" w:color="auto"/>
                    <w:bottom w:val="none" w:sz="0" w:space="0" w:color="auto"/>
                    <w:right w:val="none" w:sz="0" w:space="0" w:color="auto"/>
                  </w:divBdr>
                </w:div>
                <w:div w:id="12148529">
                  <w:marLeft w:val="0"/>
                  <w:marRight w:val="0"/>
                  <w:marTop w:val="0"/>
                  <w:marBottom w:val="0"/>
                  <w:divBdr>
                    <w:top w:val="none" w:sz="0" w:space="0" w:color="auto"/>
                    <w:left w:val="none" w:sz="0" w:space="0" w:color="auto"/>
                    <w:bottom w:val="none" w:sz="0" w:space="0" w:color="auto"/>
                    <w:right w:val="none" w:sz="0" w:space="0" w:color="auto"/>
                  </w:divBdr>
                </w:div>
                <w:div w:id="192547779">
                  <w:marLeft w:val="0"/>
                  <w:marRight w:val="0"/>
                  <w:marTop w:val="0"/>
                  <w:marBottom w:val="0"/>
                  <w:divBdr>
                    <w:top w:val="none" w:sz="0" w:space="0" w:color="auto"/>
                    <w:left w:val="none" w:sz="0" w:space="0" w:color="auto"/>
                    <w:bottom w:val="none" w:sz="0" w:space="0" w:color="auto"/>
                    <w:right w:val="none" w:sz="0" w:space="0" w:color="auto"/>
                  </w:divBdr>
                </w:div>
                <w:div w:id="1268586371">
                  <w:marLeft w:val="0"/>
                  <w:marRight w:val="0"/>
                  <w:marTop w:val="0"/>
                  <w:marBottom w:val="0"/>
                  <w:divBdr>
                    <w:top w:val="none" w:sz="0" w:space="0" w:color="auto"/>
                    <w:left w:val="none" w:sz="0" w:space="0" w:color="auto"/>
                    <w:bottom w:val="none" w:sz="0" w:space="0" w:color="auto"/>
                    <w:right w:val="none" w:sz="0" w:space="0" w:color="auto"/>
                  </w:divBdr>
                </w:div>
                <w:div w:id="360278332">
                  <w:marLeft w:val="0"/>
                  <w:marRight w:val="0"/>
                  <w:marTop w:val="0"/>
                  <w:marBottom w:val="0"/>
                  <w:divBdr>
                    <w:top w:val="none" w:sz="0" w:space="0" w:color="auto"/>
                    <w:left w:val="none" w:sz="0" w:space="0" w:color="auto"/>
                    <w:bottom w:val="none" w:sz="0" w:space="0" w:color="auto"/>
                    <w:right w:val="none" w:sz="0" w:space="0" w:color="auto"/>
                  </w:divBdr>
                </w:div>
                <w:div w:id="1060246986">
                  <w:marLeft w:val="0"/>
                  <w:marRight w:val="0"/>
                  <w:marTop w:val="0"/>
                  <w:marBottom w:val="0"/>
                  <w:divBdr>
                    <w:top w:val="none" w:sz="0" w:space="0" w:color="auto"/>
                    <w:left w:val="none" w:sz="0" w:space="0" w:color="auto"/>
                    <w:bottom w:val="none" w:sz="0" w:space="0" w:color="auto"/>
                    <w:right w:val="none" w:sz="0" w:space="0" w:color="auto"/>
                  </w:divBdr>
                </w:div>
                <w:div w:id="2006664117">
                  <w:marLeft w:val="0"/>
                  <w:marRight w:val="0"/>
                  <w:marTop w:val="0"/>
                  <w:marBottom w:val="0"/>
                  <w:divBdr>
                    <w:top w:val="none" w:sz="0" w:space="0" w:color="auto"/>
                    <w:left w:val="none" w:sz="0" w:space="0" w:color="auto"/>
                    <w:bottom w:val="none" w:sz="0" w:space="0" w:color="auto"/>
                    <w:right w:val="none" w:sz="0" w:space="0" w:color="auto"/>
                  </w:divBdr>
                </w:div>
                <w:div w:id="560559091">
                  <w:marLeft w:val="0"/>
                  <w:marRight w:val="0"/>
                  <w:marTop w:val="0"/>
                  <w:marBottom w:val="0"/>
                  <w:divBdr>
                    <w:top w:val="none" w:sz="0" w:space="0" w:color="auto"/>
                    <w:left w:val="none" w:sz="0" w:space="0" w:color="auto"/>
                    <w:bottom w:val="none" w:sz="0" w:space="0" w:color="auto"/>
                    <w:right w:val="none" w:sz="0" w:space="0" w:color="auto"/>
                  </w:divBdr>
                </w:div>
                <w:div w:id="1816527341">
                  <w:marLeft w:val="0"/>
                  <w:marRight w:val="0"/>
                  <w:marTop w:val="0"/>
                  <w:marBottom w:val="0"/>
                  <w:divBdr>
                    <w:top w:val="none" w:sz="0" w:space="0" w:color="auto"/>
                    <w:left w:val="none" w:sz="0" w:space="0" w:color="auto"/>
                    <w:bottom w:val="none" w:sz="0" w:space="0" w:color="auto"/>
                    <w:right w:val="none" w:sz="0" w:space="0" w:color="auto"/>
                  </w:divBdr>
                </w:div>
                <w:div w:id="1522237082">
                  <w:marLeft w:val="0"/>
                  <w:marRight w:val="0"/>
                  <w:marTop w:val="0"/>
                  <w:marBottom w:val="0"/>
                  <w:divBdr>
                    <w:top w:val="none" w:sz="0" w:space="0" w:color="auto"/>
                    <w:left w:val="none" w:sz="0" w:space="0" w:color="auto"/>
                    <w:bottom w:val="none" w:sz="0" w:space="0" w:color="auto"/>
                    <w:right w:val="none" w:sz="0" w:space="0" w:color="auto"/>
                  </w:divBdr>
                </w:div>
                <w:div w:id="2317848">
                  <w:marLeft w:val="0"/>
                  <w:marRight w:val="0"/>
                  <w:marTop w:val="0"/>
                  <w:marBottom w:val="0"/>
                  <w:divBdr>
                    <w:top w:val="none" w:sz="0" w:space="0" w:color="auto"/>
                    <w:left w:val="none" w:sz="0" w:space="0" w:color="auto"/>
                    <w:bottom w:val="none" w:sz="0" w:space="0" w:color="auto"/>
                    <w:right w:val="none" w:sz="0" w:space="0" w:color="auto"/>
                  </w:divBdr>
                </w:div>
                <w:div w:id="1509325696">
                  <w:marLeft w:val="0"/>
                  <w:marRight w:val="0"/>
                  <w:marTop w:val="0"/>
                  <w:marBottom w:val="0"/>
                  <w:divBdr>
                    <w:top w:val="none" w:sz="0" w:space="0" w:color="auto"/>
                    <w:left w:val="none" w:sz="0" w:space="0" w:color="auto"/>
                    <w:bottom w:val="none" w:sz="0" w:space="0" w:color="auto"/>
                    <w:right w:val="none" w:sz="0" w:space="0" w:color="auto"/>
                  </w:divBdr>
                </w:div>
                <w:div w:id="291403844">
                  <w:marLeft w:val="0"/>
                  <w:marRight w:val="0"/>
                  <w:marTop w:val="0"/>
                  <w:marBottom w:val="0"/>
                  <w:divBdr>
                    <w:top w:val="none" w:sz="0" w:space="0" w:color="auto"/>
                    <w:left w:val="none" w:sz="0" w:space="0" w:color="auto"/>
                    <w:bottom w:val="none" w:sz="0" w:space="0" w:color="auto"/>
                    <w:right w:val="none" w:sz="0" w:space="0" w:color="auto"/>
                  </w:divBdr>
                </w:div>
                <w:div w:id="2038312441">
                  <w:marLeft w:val="0"/>
                  <w:marRight w:val="0"/>
                  <w:marTop w:val="0"/>
                  <w:marBottom w:val="0"/>
                  <w:divBdr>
                    <w:top w:val="none" w:sz="0" w:space="0" w:color="auto"/>
                    <w:left w:val="none" w:sz="0" w:space="0" w:color="auto"/>
                    <w:bottom w:val="none" w:sz="0" w:space="0" w:color="auto"/>
                    <w:right w:val="none" w:sz="0" w:space="0" w:color="auto"/>
                  </w:divBdr>
                </w:div>
                <w:div w:id="1064643469">
                  <w:marLeft w:val="0"/>
                  <w:marRight w:val="0"/>
                  <w:marTop w:val="0"/>
                  <w:marBottom w:val="0"/>
                  <w:divBdr>
                    <w:top w:val="none" w:sz="0" w:space="0" w:color="auto"/>
                    <w:left w:val="none" w:sz="0" w:space="0" w:color="auto"/>
                    <w:bottom w:val="none" w:sz="0" w:space="0" w:color="auto"/>
                    <w:right w:val="none" w:sz="0" w:space="0" w:color="auto"/>
                  </w:divBdr>
                </w:div>
                <w:div w:id="1634409664">
                  <w:marLeft w:val="0"/>
                  <w:marRight w:val="0"/>
                  <w:marTop w:val="0"/>
                  <w:marBottom w:val="0"/>
                  <w:divBdr>
                    <w:top w:val="none" w:sz="0" w:space="0" w:color="auto"/>
                    <w:left w:val="none" w:sz="0" w:space="0" w:color="auto"/>
                    <w:bottom w:val="none" w:sz="0" w:space="0" w:color="auto"/>
                    <w:right w:val="none" w:sz="0" w:space="0" w:color="auto"/>
                  </w:divBdr>
                </w:div>
                <w:div w:id="330914606">
                  <w:marLeft w:val="0"/>
                  <w:marRight w:val="0"/>
                  <w:marTop w:val="0"/>
                  <w:marBottom w:val="0"/>
                  <w:divBdr>
                    <w:top w:val="none" w:sz="0" w:space="0" w:color="auto"/>
                    <w:left w:val="none" w:sz="0" w:space="0" w:color="auto"/>
                    <w:bottom w:val="none" w:sz="0" w:space="0" w:color="auto"/>
                    <w:right w:val="none" w:sz="0" w:space="0" w:color="auto"/>
                  </w:divBdr>
                </w:div>
                <w:div w:id="62921295">
                  <w:marLeft w:val="0"/>
                  <w:marRight w:val="0"/>
                  <w:marTop w:val="0"/>
                  <w:marBottom w:val="0"/>
                  <w:divBdr>
                    <w:top w:val="none" w:sz="0" w:space="0" w:color="auto"/>
                    <w:left w:val="none" w:sz="0" w:space="0" w:color="auto"/>
                    <w:bottom w:val="none" w:sz="0" w:space="0" w:color="auto"/>
                    <w:right w:val="none" w:sz="0" w:space="0" w:color="auto"/>
                  </w:divBdr>
                </w:div>
                <w:div w:id="1281650842">
                  <w:marLeft w:val="0"/>
                  <w:marRight w:val="0"/>
                  <w:marTop w:val="0"/>
                  <w:marBottom w:val="0"/>
                  <w:divBdr>
                    <w:top w:val="none" w:sz="0" w:space="0" w:color="auto"/>
                    <w:left w:val="none" w:sz="0" w:space="0" w:color="auto"/>
                    <w:bottom w:val="none" w:sz="0" w:space="0" w:color="auto"/>
                    <w:right w:val="none" w:sz="0" w:space="0" w:color="auto"/>
                  </w:divBdr>
                </w:div>
                <w:div w:id="2115207058">
                  <w:marLeft w:val="0"/>
                  <w:marRight w:val="0"/>
                  <w:marTop w:val="0"/>
                  <w:marBottom w:val="0"/>
                  <w:divBdr>
                    <w:top w:val="none" w:sz="0" w:space="0" w:color="auto"/>
                    <w:left w:val="none" w:sz="0" w:space="0" w:color="auto"/>
                    <w:bottom w:val="none" w:sz="0" w:space="0" w:color="auto"/>
                    <w:right w:val="none" w:sz="0" w:space="0" w:color="auto"/>
                  </w:divBdr>
                </w:div>
                <w:div w:id="979925576">
                  <w:marLeft w:val="0"/>
                  <w:marRight w:val="0"/>
                  <w:marTop w:val="0"/>
                  <w:marBottom w:val="0"/>
                  <w:divBdr>
                    <w:top w:val="none" w:sz="0" w:space="0" w:color="auto"/>
                    <w:left w:val="none" w:sz="0" w:space="0" w:color="auto"/>
                    <w:bottom w:val="none" w:sz="0" w:space="0" w:color="auto"/>
                    <w:right w:val="none" w:sz="0" w:space="0" w:color="auto"/>
                  </w:divBdr>
                </w:div>
                <w:div w:id="252783401">
                  <w:marLeft w:val="0"/>
                  <w:marRight w:val="0"/>
                  <w:marTop w:val="0"/>
                  <w:marBottom w:val="0"/>
                  <w:divBdr>
                    <w:top w:val="none" w:sz="0" w:space="0" w:color="auto"/>
                    <w:left w:val="none" w:sz="0" w:space="0" w:color="auto"/>
                    <w:bottom w:val="none" w:sz="0" w:space="0" w:color="auto"/>
                    <w:right w:val="none" w:sz="0" w:space="0" w:color="auto"/>
                  </w:divBdr>
                  <w:divsChild>
                    <w:div w:id="1237129741">
                      <w:marLeft w:val="0"/>
                      <w:marRight w:val="0"/>
                      <w:marTop w:val="0"/>
                      <w:marBottom w:val="0"/>
                      <w:divBdr>
                        <w:top w:val="none" w:sz="0" w:space="0" w:color="auto"/>
                        <w:left w:val="none" w:sz="0" w:space="0" w:color="auto"/>
                        <w:bottom w:val="none" w:sz="0" w:space="0" w:color="auto"/>
                        <w:right w:val="none" w:sz="0" w:space="0" w:color="auto"/>
                      </w:divBdr>
                    </w:div>
                    <w:div w:id="58094107">
                      <w:marLeft w:val="0"/>
                      <w:marRight w:val="0"/>
                      <w:marTop w:val="0"/>
                      <w:marBottom w:val="0"/>
                      <w:divBdr>
                        <w:top w:val="none" w:sz="0" w:space="0" w:color="auto"/>
                        <w:left w:val="none" w:sz="0" w:space="0" w:color="auto"/>
                        <w:bottom w:val="none" w:sz="0" w:space="0" w:color="auto"/>
                        <w:right w:val="none" w:sz="0" w:space="0" w:color="auto"/>
                      </w:divBdr>
                    </w:div>
                    <w:div w:id="685055479">
                      <w:marLeft w:val="0"/>
                      <w:marRight w:val="0"/>
                      <w:marTop w:val="0"/>
                      <w:marBottom w:val="0"/>
                      <w:divBdr>
                        <w:top w:val="none" w:sz="0" w:space="0" w:color="auto"/>
                        <w:left w:val="none" w:sz="0" w:space="0" w:color="auto"/>
                        <w:bottom w:val="none" w:sz="0" w:space="0" w:color="auto"/>
                        <w:right w:val="none" w:sz="0" w:space="0" w:color="auto"/>
                      </w:divBdr>
                    </w:div>
                  </w:divsChild>
                </w:div>
                <w:div w:id="1495298744">
                  <w:marLeft w:val="0"/>
                  <w:marRight w:val="0"/>
                  <w:marTop w:val="0"/>
                  <w:marBottom w:val="0"/>
                  <w:divBdr>
                    <w:top w:val="none" w:sz="0" w:space="0" w:color="auto"/>
                    <w:left w:val="none" w:sz="0" w:space="0" w:color="auto"/>
                    <w:bottom w:val="none" w:sz="0" w:space="0" w:color="auto"/>
                    <w:right w:val="none" w:sz="0" w:space="0" w:color="auto"/>
                  </w:divBdr>
                </w:div>
                <w:div w:id="558172577">
                  <w:marLeft w:val="0"/>
                  <w:marRight w:val="0"/>
                  <w:marTop w:val="0"/>
                  <w:marBottom w:val="0"/>
                  <w:divBdr>
                    <w:top w:val="none" w:sz="0" w:space="0" w:color="auto"/>
                    <w:left w:val="none" w:sz="0" w:space="0" w:color="auto"/>
                    <w:bottom w:val="none" w:sz="0" w:space="0" w:color="auto"/>
                    <w:right w:val="none" w:sz="0" w:space="0" w:color="auto"/>
                  </w:divBdr>
                </w:div>
                <w:div w:id="1613904864">
                  <w:marLeft w:val="0"/>
                  <w:marRight w:val="0"/>
                  <w:marTop w:val="0"/>
                  <w:marBottom w:val="0"/>
                  <w:divBdr>
                    <w:top w:val="none" w:sz="0" w:space="0" w:color="auto"/>
                    <w:left w:val="none" w:sz="0" w:space="0" w:color="auto"/>
                    <w:bottom w:val="none" w:sz="0" w:space="0" w:color="auto"/>
                    <w:right w:val="none" w:sz="0" w:space="0" w:color="auto"/>
                  </w:divBdr>
                </w:div>
                <w:div w:id="125508223">
                  <w:marLeft w:val="0"/>
                  <w:marRight w:val="0"/>
                  <w:marTop w:val="0"/>
                  <w:marBottom w:val="0"/>
                  <w:divBdr>
                    <w:top w:val="none" w:sz="0" w:space="0" w:color="auto"/>
                    <w:left w:val="none" w:sz="0" w:space="0" w:color="auto"/>
                    <w:bottom w:val="none" w:sz="0" w:space="0" w:color="auto"/>
                    <w:right w:val="none" w:sz="0" w:space="0" w:color="auto"/>
                  </w:divBdr>
                </w:div>
                <w:div w:id="137116632">
                  <w:marLeft w:val="0"/>
                  <w:marRight w:val="0"/>
                  <w:marTop w:val="0"/>
                  <w:marBottom w:val="0"/>
                  <w:divBdr>
                    <w:top w:val="none" w:sz="0" w:space="0" w:color="auto"/>
                    <w:left w:val="none" w:sz="0" w:space="0" w:color="auto"/>
                    <w:bottom w:val="none" w:sz="0" w:space="0" w:color="auto"/>
                    <w:right w:val="none" w:sz="0" w:space="0" w:color="auto"/>
                  </w:divBdr>
                </w:div>
                <w:div w:id="1932472369">
                  <w:marLeft w:val="0"/>
                  <w:marRight w:val="0"/>
                  <w:marTop w:val="0"/>
                  <w:marBottom w:val="0"/>
                  <w:divBdr>
                    <w:top w:val="none" w:sz="0" w:space="0" w:color="auto"/>
                    <w:left w:val="none" w:sz="0" w:space="0" w:color="auto"/>
                    <w:bottom w:val="none" w:sz="0" w:space="0" w:color="auto"/>
                    <w:right w:val="none" w:sz="0" w:space="0" w:color="auto"/>
                  </w:divBdr>
                </w:div>
                <w:div w:id="1338769672">
                  <w:marLeft w:val="0"/>
                  <w:marRight w:val="0"/>
                  <w:marTop w:val="0"/>
                  <w:marBottom w:val="0"/>
                  <w:divBdr>
                    <w:top w:val="none" w:sz="0" w:space="0" w:color="auto"/>
                    <w:left w:val="none" w:sz="0" w:space="0" w:color="auto"/>
                    <w:bottom w:val="none" w:sz="0" w:space="0" w:color="auto"/>
                    <w:right w:val="none" w:sz="0" w:space="0" w:color="auto"/>
                  </w:divBdr>
                </w:div>
                <w:div w:id="102380563">
                  <w:marLeft w:val="0"/>
                  <w:marRight w:val="0"/>
                  <w:marTop w:val="0"/>
                  <w:marBottom w:val="0"/>
                  <w:divBdr>
                    <w:top w:val="none" w:sz="0" w:space="0" w:color="auto"/>
                    <w:left w:val="none" w:sz="0" w:space="0" w:color="auto"/>
                    <w:bottom w:val="none" w:sz="0" w:space="0" w:color="auto"/>
                    <w:right w:val="none" w:sz="0" w:space="0" w:color="auto"/>
                  </w:divBdr>
                </w:div>
                <w:div w:id="1718623802">
                  <w:marLeft w:val="0"/>
                  <w:marRight w:val="0"/>
                  <w:marTop w:val="0"/>
                  <w:marBottom w:val="0"/>
                  <w:divBdr>
                    <w:top w:val="none" w:sz="0" w:space="0" w:color="auto"/>
                    <w:left w:val="none" w:sz="0" w:space="0" w:color="auto"/>
                    <w:bottom w:val="none" w:sz="0" w:space="0" w:color="auto"/>
                    <w:right w:val="none" w:sz="0" w:space="0" w:color="auto"/>
                  </w:divBdr>
                </w:div>
                <w:div w:id="682172729">
                  <w:marLeft w:val="0"/>
                  <w:marRight w:val="0"/>
                  <w:marTop w:val="0"/>
                  <w:marBottom w:val="0"/>
                  <w:divBdr>
                    <w:top w:val="none" w:sz="0" w:space="0" w:color="auto"/>
                    <w:left w:val="none" w:sz="0" w:space="0" w:color="auto"/>
                    <w:bottom w:val="none" w:sz="0" w:space="0" w:color="auto"/>
                    <w:right w:val="none" w:sz="0" w:space="0" w:color="auto"/>
                  </w:divBdr>
                </w:div>
                <w:div w:id="534193236">
                  <w:marLeft w:val="0"/>
                  <w:marRight w:val="0"/>
                  <w:marTop w:val="0"/>
                  <w:marBottom w:val="0"/>
                  <w:divBdr>
                    <w:top w:val="none" w:sz="0" w:space="0" w:color="auto"/>
                    <w:left w:val="none" w:sz="0" w:space="0" w:color="auto"/>
                    <w:bottom w:val="none" w:sz="0" w:space="0" w:color="auto"/>
                    <w:right w:val="none" w:sz="0" w:space="0" w:color="auto"/>
                  </w:divBdr>
                </w:div>
                <w:div w:id="1114859402">
                  <w:marLeft w:val="0"/>
                  <w:marRight w:val="0"/>
                  <w:marTop w:val="0"/>
                  <w:marBottom w:val="0"/>
                  <w:divBdr>
                    <w:top w:val="none" w:sz="0" w:space="0" w:color="auto"/>
                    <w:left w:val="none" w:sz="0" w:space="0" w:color="auto"/>
                    <w:bottom w:val="none" w:sz="0" w:space="0" w:color="auto"/>
                    <w:right w:val="none" w:sz="0" w:space="0" w:color="auto"/>
                  </w:divBdr>
                </w:div>
                <w:div w:id="1075199902">
                  <w:marLeft w:val="0"/>
                  <w:marRight w:val="0"/>
                  <w:marTop w:val="0"/>
                  <w:marBottom w:val="0"/>
                  <w:divBdr>
                    <w:top w:val="none" w:sz="0" w:space="0" w:color="auto"/>
                    <w:left w:val="none" w:sz="0" w:space="0" w:color="auto"/>
                    <w:bottom w:val="none" w:sz="0" w:space="0" w:color="auto"/>
                    <w:right w:val="none" w:sz="0" w:space="0" w:color="auto"/>
                  </w:divBdr>
                </w:div>
                <w:div w:id="422992079">
                  <w:marLeft w:val="0"/>
                  <w:marRight w:val="0"/>
                  <w:marTop w:val="0"/>
                  <w:marBottom w:val="0"/>
                  <w:divBdr>
                    <w:top w:val="none" w:sz="0" w:space="0" w:color="auto"/>
                    <w:left w:val="none" w:sz="0" w:space="0" w:color="auto"/>
                    <w:bottom w:val="none" w:sz="0" w:space="0" w:color="auto"/>
                    <w:right w:val="none" w:sz="0" w:space="0" w:color="auto"/>
                  </w:divBdr>
                </w:div>
                <w:div w:id="657005526">
                  <w:marLeft w:val="0"/>
                  <w:marRight w:val="0"/>
                  <w:marTop w:val="0"/>
                  <w:marBottom w:val="0"/>
                  <w:divBdr>
                    <w:top w:val="none" w:sz="0" w:space="0" w:color="auto"/>
                    <w:left w:val="none" w:sz="0" w:space="0" w:color="auto"/>
                    <w:bottom w:val="none" w:sz="0" w:space="0" w:color="auto"/>
                    <w:right w:val="none" w:sz="0" w:space="0" w:color="auto"/>
                  </w:divBdr>
                </w:div>
                <w:div w:id="2021613510">
                  <w:marLeft w:val="0"/>
                  <w:marRight w:val="0"/>
                  <w:marTop w:val="0"/>
                  <w:marBottom w:val="0"/>
                  <w:divBdr>
                    <w:top w:val="none" w:sz="0" w:space="0" w:color="auto"/>
                    <w:left w:val="none" w:sz="0" w:space="0" w:color="auto"/>
                    <w:bottom w:val="none" w:sz="0" w:space="0" w:color="auto"/>
                    <w:right w:val="none" w:sz="0" w:space="0" w:color="auto"/>
                  </w:divBdr>
                </w:div>
                <w:div w:id="1293829327">
                  <w:marLeft w:val="0"/>
                  <w:marRight w:val="0"/>
                  <w:marTop w:val="0"/>
                  <w:marBottom w:val="0"/>
                  <w:divBdr>
                    <w:top w:val="none" w:sz="0" w:space="0" w:color="auto"/>
                    <w:left w:val="none" w:sz="0" w:space="0" w:color="auto"/>
                    <w:bottom w:val="none" w:sz="0" w:space="0" w:color="auto"/>
                    <w:right w:val="none" w:sz="0" w:space="0" w:color="auto"/>
                  </w:divBdr>
                </w:div>
                <w:div w:id="1667897614">
                  <w:marLeft w:val="0"/>
                  <w:marRight w:val="0"/>
                  <w:marTop w:val="0"/>
                  <w:marBottom w:val="0"/>
                  <w:divBdr>
                    <w:top w:val="none" w:sz="0" w:space="0" w:color="auto"/>
                    <w:left w:val="none" w:sz="0" w:space="0" w:color="auto"/>
                    <w:bottom w:val="none" w:sz="0" w:space="0" w:color="auto"/>
                    <w:right w:val="none" w:sz="0" w:space="0" w:color="auto"/>
                  </w:divBdr>
                </w:div>
                <w:div w:id="845441319">
                  <w:marLeft w:val="0"/>
                  <w:marRight w:val="0"/>
                  <w:marTop w:val="0"/>
                  <w:marBottom w:val="0"/>
                  <w:divBdr>
                    <w:top w:val="none" w:sz="0" w:space="0" w:color="auto"/>
                    <w:left w:val="none" w:sz="0" w:space="0" w:color="auto"/>
                    <w:bottom w:val="none" w:sz="0" w:space="0" w:color="auto"/>
                    <w:right w:val="none" w:sz="0" w:space="0" w:color="auto"/>
                  </w:divBdr>
                </w:div>
                <w:div w:id="917329695">
                  <w:marLeft w:val="0"/>
                  <w:marRight w:val="0"/>
                  <w:marTop w:val="0"/>
                  <w:marBottom w:val="0"/>
                  <w:divBdr>
                    <w:top w:val="none" w:sz="0" w:space="0" w:color="auto"/>
                    <w:left w:val="none" w:sz="0" w:space="0" w:color="auto"/>
                    <w:bottom w:val="none" w:sz="0" w:space="0" w:color="auto"/>
                    <w:right w:val="none" w:sz="0" w:space="0" w:color="auto"/>
                  </w:divBdr>
                </w:div>
                <w:div w:id="819232100">
                  <w:marLeft w:val="0"/>
                  <w:marRight w:val="0"/>
                  <w:marTop w:val="0"/>
                  <w:marBottom w:val="0"/>
                  <w:divBdr>
                    <w:top w:val="none" w:sz="0" w:space="0" w:color="auto"/>
                    <w:left w:val="none" w:sz="0" w:space="0" w:color="auto"/>
                    <w:bottom w:val="none" w:sz="0" w:space="0" w:color="auto"/>
                    <w:right w:val="none" w:sz="0" w:space="0" w:color="auto"/>
                  </w:divBdr>
                  <w:divsChild>
                    <w:div w:id="1572348307">
                      <w:marLeft w:val="0"/>
                      <w:marRight w:val="0"/>
                      <w:marTop w:val="0"/>
                      <w:marBottom w:val="0"/>
                      <w:divBdr>
                        <w:top w:val="none" w:sz="0" w:space="0" w:color="auto"/>
                        <w:left w:val="none" w:sz="0" w:space="0" w:color="auto"/>
                        <w:bottom w:val="none" w:sz="0" w:space="0" w:color="auto"/>
                        <w:right w:val="none" w:sz="0" w:space="0" w:color="auto"/>
                      </w:divBdr>
                    </w:div>
                    <w:div w:id="192772202">
                      <w:marLeft w:val="0"/>
                      <w:marRight w:val="0"/>
                      <w:marTop w:val="0"/>
                      <w:marBottom w:val="0"/>
                      <w:divBdr>
                        <w:top w:val="none" w:sz="0" w:space="0" w:color="auto"/>
                        <w:left w:val="none" w:sz="0" w:space="0" w:color="auto"/>
                        <w:bottom w:val="none" w:sz="0" w:space="0" w:color="auto"/>
                        <w:right w:val="none" w:sz="0" w:space="0" w:color="auto"/>
                      </w:divBdr>
                    </w:div>
                    <w:div w:id="588394910">
                      <w:marLeft w:val="0"/>
                      <w:marRight w:val="0"/>
                      <w:marTop w:val="0"/>
                      <w:marBottom w:val="0"/>
                      <w:divBdr>
                        <w:top w:val="none" w:sz="0" w:space="0" w:color="auto"/>
                        <w:left w:val="none" w:sz="0" w:space="0" w:color="auto"/>
                        <w:bottom w:val="none" w:sz="0" w:space="0" w:color="auto"/>
                        <w:right w:val="none" w:sz="0" w:space="0" w:color="auto"/>
                      </w:divBdr>
                    </w:div>
                    <w:div w:id="275909527">
                      <w:marLeft w:val="0"/>
                      <w:marRight w:val="0"/>
                      <w:marTop w:val="0"/>
                      <w:marBottom w:val="0"/>
                      <w:divBdr>
                        <w:top w:val="none" w:sz="0" w:space="0" w:color="auto"/>
                        <w:left w:val="none" w:sz="0" w:space="0" w:color="auto"/>
                        <w:bottom w:val="none" w:sz="0" w:space="0" w:color="auto"/>
                        <w:right w:val="none" w:sz="0" w:space="0" w:color="auto"/>
                      </w:divBdr>
                    </w:div>
                  </w:divsChild>
                </w:div>
                <w:div w:id="17047382">
                  <w:marLeft w:val="0"/>
                  <w:marRight w:val="0"/>
                  <w:marTop w:val="0"/>
                  <w:marBottom w:val="0"/>
                  <w:divBdr>
                    <w:top w:val="none" w:sz="0" w:space="0" w:color="auto"/>
                    <w:left w:val="none" w:sz="0" w:space="0" w:color="auto"/>
                    <w:bottom w:val="none" w:sz="0" w:space="0" w:color="auto"/>
                    <w:right w:val="none" w:sz="0" w:space="0" w:color="auto"/>
                  </w:divBdr>
                </w:div>
                <w:div w:id="953100291">
                  <w:marLeft w:val="0"/>
                  <w:marRight w:val="0"/>
                  <w:marTop w:val="0"/>
                  <w:marBottom w:val="0"/>
                  <w:divBdr>
                    <w:top w:val="none" w:sz="0" w:space="0" w:color="auto"/>
                    <w:left w:val="none" w:sz="0" w:space="0" w:color="auto"/>
                    <w:bottom w:val="none" w:sz="0" w:space="0" w:color="auto"/>
                    <w:right w:val="none" w:sz="0" w:space="0" w:color="auto"/>
                  </w:divBdr>
                </w:div>
                <w:div w:id="368727771">
                  <w:marLeft w:val="0"/>
                  <w:marRight w:val="0"/>
                  <w:marTop w:val="0"/>
                  <w:marBottom w:val="0"/>
                  <w:divBdr>
                    <w:top w:val="none" w:sz="0" w:space="0" w:color="auto"/>
                    <w:left w:val="none" w:sz="0" w:space="0" w:color="auto"/>
                    <w:bottom w:val="none" w:sz="0" w:space="0" w:color="auto"/>
                    <w:right w:val="none" w:sz="0" w:space="0" w:color="auto"/>
                  </w:divBdr>
                </w:div>
                <w:div w:id="946933025">
                  <w:marLeft w:val="0"/>
                  <w:marRight w:val="0"/>
                  <w:marTop w:val="0"/>
                  <w:marBottom w:val="0"/>
                  <w:divBdr>
                    <w:top w:val="none" w:sz="0" w:space="0" w:color="auto"/>
                    <w:left w:val="none" w:sz="0" w:space="0" w:color="auto"/>
                    <w:bottom w:val="none" w:sz="0" w:space="0" w:color="auto"/>
                    <w:right w:val="none" w:sz="0" w:space="0" w:color="auto"/>
                  </w:divBdr>
                </w:div>
                <w:div w:id="887112234">
                  <w:marLeft w:val="0"/>
                  <w:marRight w:val="0"/>
                  <w:marTop w:val="0"/>
                  <w:marBottom w:val="0"/>
                  <w:divBdr>
                    <w:top w:val="none" w:sz="0" w:space="0" w:color="auto"/>
                    <w:left w:val="none" w:sz="0" w:space="0" w:color="auto"/>
                    <w:bottom w:val="none" w:sz="0" w:space="0" w:color="auto"/>
                    <w:right w:val="none" w:sz="0" w:space="0" w:color="auto"/>
                  </w:divBdr>
                </w:div>
                <w:div w:id="1469978973">
                  <w:marLeft w:val="0"/>
                  <w:marRight w:val="0"/>
                  <w:marTop w:val="0"/>
                  <w:marBottom w:val="0"/>
                  <w:divBdr>
                    <w:top w:val="none" w:sz="0" w:space="0" w:color="auto"/>
                    <w:left w:val="none" w:sz="0" w:space="0" w:color="auto"/>
                    <w:bottom w:val="none" w:sz="0" w:space="0" w:color="auto"/>
                    <w:right w:val="none" w:sz="0" w:space="0" w:color="auto"/>
                  </w:divBdr>
                </w:div>
                <w:div w:id="310058582">
                  <w:marLeft w:val="0"/>
                  <w:marRight w:val="0"/>
                  <w:marTop w:val="0"/>
                  <w:marBottom w:val="0"/>
                  <w:divBdr>
                    <w:top w:val="none" w:sz="0" w:space="0" w:color="auto"/>
                    <w:left w:val="none" w:sz="0" w:space="0" w:color="auto"/>
                    <w:bottom w:val="none" w:sz="0" w:space="0" w:color="auto"/>
                    <w:right w:val="none" w:sz="0" w:space="0" w:color="auto"/>
                  </w:divBdr>
                </w:div>
                <w:div w:id="1804150199">
                  <w:marLeft w:val="0"/>
                  <w:marRight w:val="0"/>
                  <w:marTop w:val="0"/>
                  <w:marBottom w:val="0"/>
                  <w:divBdr>
                    <w:top w:val="none" w:sz="0" w:space="0" w:color="auto"/>
                    <w:left w:val="none" w:sz="0" w:space="0" w:color="auto"/>
                    <w:bottom w:val="none" w:sz="0" w:space="0" w:color="auto"/>
                    <w:right w:val="none" w:sz="0" w:space="0" w:color="auto"/>
                  </w:divBdr>
                </w:div>
                <w:div w:id="1782525431">
                  <w:marLeft w:val="0"/>
                  <w:marRight w:val="0"/>
                  <w:marTop w:val="0"/>
                  <w:marBottom w:val="0"/>
                  <w:divBdr>
                    <w:top w:val="none" w:sz="0" w:space="0" w:color="auto"/>
                    <w:left w:val="none" w:sz="0" w:space="0" w:color="auto"/>
                    <w:bottom w:val="none" w:sz="0" w:space="0" w:color="auto"/>
                    <w:right w:val="none" w:sz="0" w:space="0" w:color="auto"/>
                  </w:divBdr>
                </w:div>
                <w:div w:id="1614940577">
                  <w:marLeft w:val="0"/>
                  <w:marRight w:val="0"/>
                  <w:marTop w:val="0"/>
                  <w:marBottom w:val="0"/>
                  <w:divBdr>
                    <w:top w:val="none" w:sz="0" w:space="0" w:color="auto"/>
                    <w:left w:val="none" w:sz="0" w:space="0" w:color="auto"/>
                    <w:bottom w:val="none" w:sz="0" w:space="0" w:color="auto"/>
                    <w:right w:val="none" w:sz="0" w:space="0" w:color="auto"/>
                  </w:divBdr>
                </w:div>
                <w:div w:id="19247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www.pravo.gov.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fontTable" Target="fontTable.xml"/><Relationship Id="rId7" Type="http://schemas.openxmlformats.org/officeDocument/2006/relationships/hyperlink" Target="http://www.pravo.gov.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41"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www.pravo.gov.ru" TargetMode="External"/><Relationship Id="rId40" Type="http://schemas.openxmlformats.org/officeDocument/2006/relationships/hyperlink" Target="http://ivo.garant.ru/" TargetMode="External"/><Relationship Id="rId45" Type="http://schemas.openxmlformats.org/officeDocument/2006/relationships/hyperlink" Target="http://www.pravo.gov.ru" TargetMode="External"/><Relationship Id="rId5" Type="http://schemas.openxmlformats.org/officeDocument/2006/relationships/endnotes" Target="end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footer" Target="footer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www.pravo.gov.ru" TargetMode="External"/><Relationship Id="rId43" Type="http://schemas.openxmlformats.org/officeDocument/2006/relationships/hyperlink" Target="http://www.pravo.gov.ru" TargetMode="External"/><Relationship Id="rId48" Type="http://schemas.openxmlformats.org/officeDocument/2006/relationships/hyperlink" Target="http://www.pravo.gov.ru" TargetMode="External"/><Relationship Id="rId8" Type="http://schemas.openxmlformats.org/officeDocument/2006/relationships/hyperlink" Target="http://ivo.garant.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5736</Words>
  <Characters>32699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2019-05-13T10:54:00Z</dcterms:created>
  <dcterms:modified xsi:type="dcterms:W3CDTF">2019-05-13T10:57:00Z</dcterms:modified>
</cp:coreProperties>
</file>