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charts/chart70.xml" ContentType="application/vnd.openxmlformats-officedocument.drawingml.chart+xml"/>
  <Override PartName="/word/theme/themeOverride70.xml" ContentType="application/vnd.openxmlformats-officedocument.themeOverride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charts/chart73.xml" ContentType="application/vnd.openxmlformats-officedocument.drawingml.chart+xml"/>
  <Override PartName="/word/theme/themeOverride73.xml" ContentType="application/vnd.openxmlformats-officedocument.themeOverride+xml"/>
  <Override PartName="/word/charts/chart74.xml" ContentType="application/vnd.openxmlformats-officedocument.drawingml.chart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theme/themeOverride75.xml" ContentType="application/vnd.openxmlformats-officedocument.themeOverride+xml"/>
  <Override PartName="/word/charts/chart76.xml" ContentType="application/vnd.openxmlformats-officedocument.drawingml.chart+xml"/>
  <Override PartName="/word/theme/themeOverride76.xml" ContentType="application/vnd.openxmlformats-officedocument.themeOverride+xml"/>
  <Override PartName="/word/charts/chart77.xml" ContentType="application/vnd.openxmlformats-officedocument.drawingml.chart+xml"/>
  <Override PartName="/word/theme/themeOverride77.xml" ContentType="application/vnd.openxmlformats-officedocument.themeOverride+xml"/>
  <Override PartName="/word/charts/chart78.xml" ContentType="application/vnd.openxmlformats-officedocument.drawingml.chart+xml"/>
  <Override PartName="/word/theme/themeOverride78.xml" ContentType="application/vnd.openxmlformats-officedocument.themeOverride+xml"/>
  <Override PartName="/word/drawings/drawing1.xml" ContentType="application/vnd.openxmlformats-officedocument.drawingml.chartshapes+xml"/>
  <Override PartName="/word/charts/chart79.xml" ContentType="application/vnd.openxmlformats-officedocument.drawingml.chart+xml"/>
  <Override PartName="/word/theme/themeOverride79.xml" ContentType="application/vnd.openxmlformats-officedocument.themeOverride+xml"/>
  <Override PartName="/word/drawings/drawing2.xml" ContentType="application/vnd.openxmlformats-officedocument.drawingml.chartshapes+xml"/>
  <Override PartName="/word/charts/chart80.xml" ContentType="application/vnd.openxmlformats-officedocument.drawingml.chart+xml"/>
  <Override PartName="/word/theme/themeOverride80.xml" ContentType="application/vnd.openxmlformats-officedocument.themeOverride+xml"/>
  <Override PartName="/word/drawings/drawing3.xml" ContentType="application/vnd.openxmlformats-officedocument.drawingml.chartshapes+xml"/>
  <Override PartName="/word/charts/chart81.xml" ContentType="application/vnd.openxmlformats-officedocument.drawingml.chart+xml"/>
  <Override PartName="/word/theme/themeOverride81.xml" ContentType="application/vnd.openxmlformats-officedocument.themeOverride+xml"/>
  <Override PartName="/word/drawings/drawing4.xml" ContentType="application/vnd.openxmlformats-officedocument.drawingml.chartshapes+xml"/>
  <Override PartName="/word/charts/chart82.xml" ContentType="application/vnd.openxmlformats-officedocument.drawingml.chart+xml"/>
  <Override PartName="/word/theme/themeOverride82.xml" ContentType="application/vnd.openxmlformats-officedocument.themeOverride+xml"/>
  <Override PartName="/word/drawings/drawing5.xml" ContentType="application/vnd.openxmlformats-officedocument.drawingml.chartshapes+xml"/>
  <Override PartName="/word/charts/chart83.xml" ContentType="application/vnd.openxmlformats-officedocument.drawingml.chart+xml"/>
  <Override PartName="/word/theme/themeOverride83.xml" ContentType="application/vnd.openxmlformats-officedocument.themeOverride+xml"/>
  <Override PartName="/word/drawings/drawing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КЫРГЫЗСКО-РОССИЙСКИЙ СЛАВЯНСКИЙ УНИВЕРСИТЕТ</w:t>
      </w:r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инноваций в образовании и науке</w:t>
      </w:r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аспирантуры и докторантуры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ЭФФЕКТИВНОСТЬ НАУЧНО-ИННОВАЦИОННОЙ ДЕЯТЕЛЬНОСТИ КРСУ </w:t>
      </w:r>
    </w:p>
    <w:p w:rsidR="00C24223" w:rsidRPr="002A26AF" w:rsidRDefault="00C2422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3CF6">
        <w:rPr>
          <w:rFonts w:ascii="Times New Roman" w:hAnsi="Times New Roman" w:cs="Times New Roman"/>
          <w:b/>
          <w:sz w:val="48"/>
          <w:szCs w:val="48"/>
        </w:rPr>
        <w:t>за 201</w:t>
      </w:r>
      <w:r w:rsidR="002A26AF" w:rsidRPr="004E3CF6">
        <w:rPr>
          <w:rFonts w:ascii="Times New Roman" w:hAnsi="Times New Roman" w:cs="Times New Roman"/>
          <w:b/>
          <w:sz w:val="48"/>
          <w:szCs w:val="48"/>
          <w:lang w:val="ru-RU"/>
        </w:rPr>
        <w:t>5</w:t>
      </w:r>
      <w:r w:rsidRPr="004E3CF6">
        <w:rPr>
          <w:rFonts w:ascii="Times New Roman" w:hAnsi="Times New Roman" w:cs="Times New Roman"/>
          <w:b/>
          <w:sz w:val="48"/>
          <w:szCs w:val="48"/>
        </w:rPr>
        <w:t>-2019 гг.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БИШКЕК 2020</w:t>
      </w:r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УДК 001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ookmark0"/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редакторы:</w:t>
      </w:r>
      <w:bookmarkEnd w:id="0"/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В.М. Лелевкин, Н.Н. Малюкова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bookmark1"/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  <w:bookmarkEnd w:id="1"/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 Филипповская, С.В. Карпушевич, Т.Ф. Черноус, Д.А. Брусиловский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НАУЧНО-ИННОВАЦИОННОЙ ДЕЯТЕЛЬНОСТИ КРСУ за 2017-2019 гг. - Бишкек: КРСУ, 2020. </w:t>
      </w:r>
      <w:r w:rsidR="001A05F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A05FE" w:rsidRPr="001A05FE">
        <w:rPr>
          <w:rFonts w:ascii="Times New Roman" w:hAnsi="Times New Roman" w:cs="Times New Roman"/>
          <w:sz w:val="28"/>
          <w:szCs w:val="28"/>
          <w:lang w:val="ru-RU"/>
        </w:rPr>
        <w:t>95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 сборнике представлены результаты мониторинга научно-ин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новационной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деятельности (НИД), приведены информационно-аналитические материалы о научном потенциале университета и динамика его развития с 201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 xml:space="preserve"> года по 2019 год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факультетов – за 3 года,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с 201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>7 г.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 xml:space="preserve"> по 2019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г.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,  а также основ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ные показатели НИД университета на основе ежегодных отчетов о научной деятельности. </w:t>
      </w: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3CF6">
        <w:rPr>
          <w:rFonts w:ascii="Times New Roman" w:hAnsi="Times New Roman" w:cs="Times New Roman"/>
          <w:color w:val="auto"/>
          <w:sz w:val="28"/>
          <w:szCs w:val="28"/>
        </w:rPr>
        <w:t xml:space="preserve">С 2014 года анализ основных показателей кафедр осуществляется с использованием данных, содержащихся в 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автоматизированной системе управления НИД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интегрированной автоматизированной информационной системы КРСУ (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АСУ НИД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ИАИС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КРСУ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Показатели НИД определены в соответствии с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Порядком и фор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softHyphen/>
        <w:t>мой представления отчета о научной деятельности высших учеб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softHyphen/>
        <w:t>ных заведений и организаций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Мониторингом эффективности деятельности образовательных организаций высшего образования, </w:t>
      </w:r>
      <w:r w:rsidRPr="004E3CF6">
        <w:rPr>
          <w:rFonts w:ascii="Times New Roman" w:hAnsi="Times New Roman" w:cs="Times New Roman"/>
          <w:color w:val="auto"/>
          <w:sz w:val="28"/>
          <w:szCs w:val="28"/>
        </w:rPr>
        <w:t>подведомственных Министерству образования и науки Кыргызской Республики и Министерству науки и высшего образования Российской Федерации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24223" w:rsidRPr="004E3CF6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4E3CF6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Информационно-аналитические материалы </w:t>
      </w:r>
      <w:r w:rsidRPr="004E3CF6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предназначены для стратегического планирования мероприятий по НИД факультетов и кафедр, и принятия управленческих решений в области развития научно-инновационной деятельности вуза.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 ГОУ ВПО КРСУ, 2020</w:t>
      </w:r>
    </w:p>
    <w:p w:rsidR="00C24223" w:rsidRDefault="00C24223">
      <w:pPr>
        <w:pStyle w:val="aff2"/>
        <w:spacing w:line="360" w:lineRule="auto"/>
        <w:rPr>
          <w:rFonts w:ascii="Times New Roman" w:hAnsi="Times New Roman"/>
        </w:rPr>
      </w:pPr>
      <w:bookmarkStart w:id="2" w:name="bookmark3"/>
      <w:r>
        <w:rPr>
          <w:rFonts w:ascii="Times New Roman" w:hAnsi="Times New Roman"/>
        </w:rPr>
        <w:lastRenderedPageBreak/>
        <w:t>ОГЛАВЛЕНИЕ</w:t>
      </w:r>
    </w:p>
    <w:p w:rsidR="00C24223" w:rsidRDefault="00C2422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Pr="004E3CF6" w:rsidRDefault="00C24223">
      <w:pPr>
        <w:pStyle w:val="1b"/>
        <w:spacing w:line="360" w:lineRule="auto"/>
        <w:rPr>
          <w:rFonts w:ascii="Times New Roman" w:eastAsia="Times New Roman" w:hAnsi="Times New Roman" w:cs="Times New Roman"/>
          <w:b/>
          <w:noProof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0441095" w:history="1">
        <w:r w:rsidRPr="004E3CF6">
          <w:rPr>
            <w:rStyle w:val="af0"/>
            <w:rFonts w:ascii="Times New Roman" w:hAnsi="Times New Roman" w:cs="Times New Roman"/>
            <w:b/>
            <w:noProof/>
            <w:color w:val="auto"/>
            <w:lang w:val="ru-RU"/>
          </w:rPr>
          <w:t>НАУЧНО-ИННОВАЦИОННАЯ ДЕЯТЕЛЬНОСТЬ УНИВЕРСИТЕТА</w:t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  <w:tab/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  <w:fldChar w:fldCharType="begin"/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  <w:instrText xml:space="preserve"> PAGEREF _Toc40441095 \h </w:instrText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b/>
            <w:noProof/>
            <w:color w:val="auto"/>
            <w:lang w:val="ru-RU"/>
          </w:rPr>
          <w:t>4</w:t>
        </w:r>
        <w:r w:rsidRPr="004E3CF6">
          <w:rPr>
            <w:rFonts w:ascii="Times New Roman" w:hAnsi="Times New Roman" w:cs="Times New Roman"/>
            <w:b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096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НАУЧНО – ИССЛЕДОВАТЕЛЬСКАЯ ДЕЯТЕЛЬНОСТЬ СТУДЕНТОВ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_Toc40441096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16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097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РЕЗУЛЬТАТИВНОСТЬ НАУЧНО-ИННОВАЦИОННОЙ ДЕЯТЕЛЬНОСТИ ППС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_Toc40441097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18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098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РЕЗУЛЬТАТИВНОСТЬ НАУЧНО-ИННОВАЦИОННОЙ ДЕЯТЕЛЬНОСТИ СТУДЕНТОВ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_Toc40441098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19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C24223">
      <w:pPr>
        <w:pStyle w:val="1b"/>
        <w:spacing w:line="360" w:lineRule="auto"/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/>
        </w:rPr>
      </w:pPr>
    </w:p>
    <w:p w:rsidR="00C24223" w:rsidRPr="004E3CF6" w:rsidRDefault="00C24223">
      <w:pPr>
        <w:pStyle w:val="1b"/>
        <w:spacing w:line="360" w:lineRule="auto"/>
        <w:rPr>
          <w:rStyle w:val="af0"/>
          <w:rFonts w:ascii="Times New Roman" w:hAnsi="Times New Roman" w:cs="Times New Roman"/>
          <w:b/>
          <w:noProof/>
          <w:color w:val="auto"/>
          <w:lang w:val="ru-RU"/>
        </w:rPr>
      </w:pPr>
      <w:r w:rsidRPr="004E3CF6"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/>
        </w:rPr>
        <w:t>РЕЗУЛЬТАТИВНОСТЬ НИД ФАКУЛЬТЕТОВ:</w:t>
      </w:r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099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ГУМАНИТАРНЫЙ ФАКУЛЬТЕТ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_Toc40441099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20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0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ЮРИДИ</w:t>
        </w:r>
        <w:bookmarkStart w:id="3" w:name="_Hlt40443815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Ч</w:t>
        </w:r>
        <w:bookmarkEnd w:id="3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ЕСКИЙ  ФАКУЛЬТЕТ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_Toc40441100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28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1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ЕСТ</w:t>
        </w:r>
        <w:bookmarkStart w:id="4" w:name="_Hlt40443823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Е</w:t>
        </w:r>
        <w:bookmarkEnd w:id="4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СТВЕННО-ТЕХНИЧЕСКИЙ ФАКУЛЬТЕТ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_Toc40441101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35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2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ЭКОН</w:t>
        </w:r>
        <w:bookmarkStart w:id="5" w:name="_Hlt40443837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О</w:t>
        </w:r>
        <w:bookmarkEnd w:id="5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МИЧЕСКИЙ ФАКУЛЬТЕТ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_Toc40441102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44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3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ФАКУЛЬТ</w:t>
        </w:r>
        <w:bookmarkStart w:id="6" w:name="_Hlt40443847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Е</w:t>
        </w:r>
        <w:bookmarkEnd w:id="6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Т МЕЖДУНАРОДНЫХ ОТНОШЕНИЙ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_Toc40441103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51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4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ФАКУЛЬТЕТ А</w:t>
        </w:r>
        <w:bookmarkStart w:id="7" w:name="_Hlt40443856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Р</w:t>
        </w:r>
        <w:bookmarkEnd w:id="7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ХИТЕКТУРЫ ДИЗАЙНА И СТРОИТЕЛЬСТВА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_Toc40441104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58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ind w:left="720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5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МЕДИ</w:t>
        </w:r>
        <w:bookmarkStart w:id="8" w:name="_Hlt40443865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Ц</w:t>
        </w:r>
        <w:bookmarkEnd w:id="8"/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ИНСКИЙ ФАКУЛЬТЕТ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_Toc40441105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66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Pr="004E3CF6" w:rsidRDefault="003D49C5">
      <w:pPr>
        <w:pStyle w:val="1b"/>
        <w:spacing w:line="360" w:lineRule="auto"/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val="ru-RU"/>
        </w:rPr>
      </w:pPr>
      <w:hyperlink w:anchor="_Toc40441106" w:history="1">
        <w:r w:rsidR="00C24223" w:rsidRPr="004E3CF6">
          <w:rPr>
            <w:rStyle w:val="af0"/>
            <w:rFonts w:ascii="Times New Roman" w:hAnsi="Times New Roman" w:cs="Times New Roman"/>
            <w:noProof/>
            <w:color w:val="auto"/>
            <w:lang w:val="ru-RU"/>
          </w:rPr>
          <w:t>СРАВНИТЕЛЬНЫЙ АНАЛИЗ ЗНАЧИМЫХ ПОКАЗАТЕЛЕЙ НИД ФАКУЛЬТЕТОВ ВУЗА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tab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begin"/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instrText xml:space="preserve"> PAGEREF _Toc40441106 \h </w:instrTex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noProof/>
            <w:color w:val="auto"/>
            <w:lang w:val="ru-RU"/>
          </w:rPr>
          <w:t>75</w:t>
        </w:r>
        <w:r w:rsidR="00C24223" w:rsidRPr="004E3CF6">
          <w:rPr>
            <w:rFonts w:ascii="Times New Roman" w:hAnsi="Times New Roman" w:cs="Times New Roman"/>
            <w:noProof/>
            <w:color w:val="auto"/>
            <w:lang w:val="ru-RU"/>
          </w:rPr>
          <w:fldChar w:fldCharType="end"/>
        </w:r>
      </w:hyperlink>
    </w:p>
    <w:p w:rsidR="00C24223" w:rsidRDefault="00C24223">
      <w:pPr>
        <w:pStyle w:val="1b"/>
        <w:spacing w:line="360" w:lineRule="auto"/>
        <w:rPr>
          <w:rStyle w:val="af0"/>
          <w:rFonts w:ascii="Times New Roman" w:hAnsi="Times New Roman" w:cs="Times New Roman"/>
          <w:b/>
          <w:noProof/>
          <w:lang w:val="ru-RU"/>
        </w:rPr>
      </w:pPr>
    </w:p>
    <w:p w:rsidR="00C24223" w:rsidRDefault="003D49C5">
      <w:pPr>
        <w:pStyle w:val="1b"/>
        <w:spacing w:line="360" w:lineRule="auto"/>
        <w:rPr>
          <w:rFonts w:ascii="Times New Roman" w:eastAsia="Times New Roman" w:hAnsi="Times New Roman" w:cs="Times New Roman"/>
          <w:b/>
          <w:noProof/>
          <w:color w:val="auto"/>
          <w:sz w:val="22"/>
          <w:szCs w:val="22"/>
          <w:lang w:val="ru-RU"/>
        </w:rPr>
      </w:pPr>
      <w:hyperlink w:anchor="_Toc40441107" w:history="1">
        <w:r w:rsidR="00C24223">
          <w:rPr>
            <w:rStyle w:val="af0"/>
            <w:rFonts w:ascii="Times New Roman" w:hAnsi="Times New Roman" w:cs="Times New Roman"/>
            <w:b/>
            <w:noProof/>
            <w:lang w:val="ru-RU"/>
          </w:rPr>
          <w:t>ПОДГОТОВКА КАДРОВ ВЫСШЕЙ НАУЧНОЙ КВАЛИФИКАЦИИ: АСПИРАНТУРА И ДОКТОРАНТУРА</w:t>
        </w:r>
        <w:r w:rsidR="00C24223">
          <w:rPr>
            <w:rFonts w:ascii="Times New Roman" w:hAnsi="Times New Roman" w:cs="Times New Roman"/>
            <w:b/>
            <w:noProof/>
            <w:lang w:val="ru-RU"/>
          </w:rPr>
          <w:tab/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begin"/>
        </w:r>
        <w:r w:rsidR="00C24223">
          <w:rPr>
            <w:rFonts w:ascii="Times New Roman" w:hAnsi="Times New Roman" w:cs="Times New Roman"/>
            <w:b/>
            <w:noProof/>
            <w:lang w:val="ru-RU"/>
          </w:rPr>
          <w:instrText xml:space="preserve"> PAGEREF _Toc40441107 \h </w:instrText>
        </w:r>
        <w:r w:rsidR="00C24223">
          <w:rPr>
            <w:rFonts w:ascii="Times New Roman" w:hAnsi="Times New Roman" w:cs="Times New Roman"/>
            <w:b/>
            <w:noProof/>
            <w:lang w:val="ru-RU"/>
          </w:rPr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b/>
            <w:noProof/>
            <w:lang w:val="ru-RU"/>
          </w:rPr>
          <w:t>78</w:t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end"/>
        </w:r>
      </w:hyperlink>
    </w:p>
    <w:p w:rsidR="00C24223" w:rsidRDefault="00C24223">
      <w:pPr>
        <w:pStyle w:val="1b"/>
        <w:spacing w:line="360" w:lineRule="auto"/>
        <w:rPr>
          <w:rStyle w:val="af0"/>
          <w:rFonts w:ascii="Times New Roman" w:hAnsi="Times New Roman" w:cs="Times New Roman"/>
          <w:b/>
          <w:noProof/>
          <w:lang w:val="ru-RU"/>
        </w:rPr>
      </w:pPr>
    </w:p>
    <w:p w:rsidR="00C24223" w:rsidRDefault="003D49C5">
      <w:pPr>
        <w:pStyle w:val="1b"/>
        <w:spacing w:line="360" w:lineRule="auto"/>
        <w:rPr>
          <w:rFonts w:ascii="Calibri" w:eastAsia="Times New Roman" w:hAnsi="Calibri" w:cs="Times New Roman"/>
          <w:noProof/>
          <w:color w:val="auto"/>
          <w:sz w:val="22"/>
          <w:szCs w:val="22"/>
          <w:lang w:val="ru-RU"/>
        </w:rPr>
      </w:pPr>
      <w:hyperlink w:anchor="_Toc40441108" w:history="1">
        <w:r w:rsidR="00C24223">
          <w:rPr>
            <w:rStyle w:val="af0"/>
            <w:rFonts w:ascii="Times New Roman" w:hAnsi="Times New Roman" w:cs="Times New Roman"/>
            <w:b/>
            <w:noProof/>
            <w:lang w:val="ru-RU"/>
          </w:rPr>
          <w:t>ПРИНЯТЫЕ СОКРАЩЕНИЯ</w:t>
        </w:r>
        <w:r w:rsidR="00C24223">
          <w:rPr>
            <w:rFonts w:ascii="Times New Roman" w:hAnsi="Times New Roman" w:cs="Times New Roman"/>
            <w:b/>
            <w:noProof/>
            <w:lang w:val="ru-RU"/>
          </w:rPr>
          <w:tab/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begin"/>
        </w:r>
        <w:r w:rsidR="00C24223">
          <w:rPr>
            <w:rFonts w:ascii="Times New Roman" w:hAnsi="Times New Roman" w:cs="Times New Roman"/>
            <w:b/>
            <w:noProof/>
            <w:lang w:val="ru-RU"/>
          </w:rPr>
          <w:instrText xml:space="preserve"> PAGEREF _Toc40441108 \h </w:instrText>
        </w:r>
        <w:r w:rsidR="00C24223">
          <w:rPr>
            <w:rFonts w:ascii="Times New Roman" w:hAnsi="Times New Roman" w:cs="Times New Roman"/>
            <w:b/>
            <w:noProof/>
            <w:lang w:val="ru-RU"/>
          </w:rPr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separate"/>
        </w:r>
        <w:r w:rsidR="001D04F3">
          <w:rPr>
            <w:rFonts w:ascii="Times New Roman" w:hAnsi="Times New Roman" w:cs="Times New Roman"/>
            <w:b/>
            <w:noProof/>
            <w:lang w:val="ru-RU"/>
          </w:rPr>
          <w:t>88</w:t>
        </w:r>
        <w:r w:rsidR="00C24223">
          <w:rPr>
            <w:rFonts w:ascii="Times New Roman" w:hAnsi="Times New Roman" w:cs="Times New Roman"/>
            <w:b/>
            <w:noProof/>
            <w:lang w:val="ru-RU"/>
          </w:rPr>
          <w:fldChar w:fldCharType="end"/>
        </w:r>
      </w:hyperlink>
    </w:p>
    <w:p w:rsidR="00C24223" w:rsidRDefault="00C24223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C24223" w:rsidRDefault="00C24223">
      <w:pPr>
        <w:rPr>
          <w:lang w:val="ru-RU"/>
        </w:rPr>
      </w:pPr>
    </w:p>
    <w:p w:rsidR="00C24223" w:rsidRDefault="00C24223">
      <w:pPr>
        <w:pStyle w:val="1a"/>
        <w:rPr>
          <w:rFonts w:ascii="Times New Roman" w:hAnsi="Times New Roman"/>
        </w:rPr>
        <w:sectPr w:rsidR="00C24223">
          <w:footerReference w:type="default" r:id="rId9"/>
          <w:footerReference w:type="first" r:id="rId10"/>
          <w:pgSz w:w="11905" w:h="16837"/>
          <w:pgMar w:top="1134" w:right="850" w:bottom="1134" w:left="1701" w:header="709" w:footer="709" w:gutter="0"/>
          <w:cols w:space="720"/>
          <w:titlePg/>
          <w:docGrid w:linePitch="360"/>
        </w:sectPr>
      </w:pPr>
      <w:bookmarkStart w:id="9" w:name="_Toc40441095"/>
    </w:p>
    <w:p w:rsidR="00C24223" w:rsidRDefault="00C24223">
      <w:pPr>
        <w:pStyle w:val="1a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НАУЧНО-ИННОВАЦИОННАЯ ДЕЯТЕЛЬНОСТЬ УНИВЕРСИТЕТА</w:t>
      </w:r>
      <w:bookmarkEnd w:id="2"/>
      <w:bookmarkEnd w:id="9"/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переходом на новый этап развития, характеризующийся формировани</w:t>
      </w:r>
      <w:r>
        <w:rPr>
          <w:rFonts w:ascii="Times New Roman" w:hAnsi="Times New Roman" w:cs="Times New Roman"/>
          <w:sz w:val="28"/>
          <w:szCs w:val="28"/>
        </w:rPr>
        <w:softHyphen/>
        <w:t>ем инновационного общества, вузы стали уделять значительное внимание таким вопросам, как анализ результативности, качества, а также оценка эффективности научно-инновационной деятельности с целью создания новых, инновационных продуктов и их практического применения.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Научно-инновационная деятельность (НИД) является важнейшей со</w:t>
      </w:r>
      <w:r>
        <w:rPr>
          <w:rFonts w:ascii="Times New Roman" w:hAnsi="Times New Roman" w:cs="Times New Roman"/>
          <w:sz w:val="28"/>
          <w:szCs w:val="28"/>
        </w:rPr>
        <w:softHyphen/>
        <w:t>ставляющей подготовки высококвалифицированных специалистов, которая направлена на совершенствование и развитие образовательной и научной сфер, служит одним из ключевых показателей оценки вуза.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эффективности НИД структурных подразделений, ка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чественной подготовки научных и научно-педагогических кадров, а также в целях стимулирования, в университете ежегодно проводится мониторинг НИД, позволяющий определить результативность работы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ППС </w:t>
      </w:r>
      <w:r>
        <w:rPr>
          <w:rFonts w:ascii="Times New Roman" w:hAnsi="Times New Roman" w:cs="Times New Roman"/>
          <w:sz w:val="28"/>
          <w:szCs w:val="28"/>
        </w:rPr>
        <w:t>кафедр, факульте</w:t>
      </w:r>
      <w:r>
        <w:rPr>
          <w:rFonts w:ascii="Times New Roman" w:hAnsi="Times New Roman" w:cs="Times New Roman"/>
          <w:sz w:val="28"/>
          <w:szCs w:val="28"/>
        </w:rPr>
        <w:softHyphen/>
        <w:t>тов и университета в целом. Сравнение показателей результативности дает возможность выстроить рейтинг структурных подразделений, определить мероприятия и внести корректировки в Стратегию развития НИД КРСУ 2019-2023 гг.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Программу развития КРСУ</w:t>
      </w:r>
      <w:r>
        <w:rPr>
          <w:rFonts w:ascii="Times New Roman" w:hAnsi="Times New Roman" w:cs="Times New Roman"/>
          <w:sz w:val="28"/>
          <w:szCs w:val="28"/>
        </w:rPr>
        <w:t>, которые позволят повысить эффективность научно-инновационной деятельности университета.</w:t>
      </w: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показатели НИД: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финансирования научно-инновационной деятельности.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потенциал.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Защиты диссертаций на соискание ученой степени доктора и кандидата наук.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 (монографии, учебники и учебные пособия, сборники на</w:t>
      </w:r>
      <w:r>
        <w:rPr>
          <w:rFonts w:ascii="Times New Roman" w:hAnsi="Times New Roman" w:cs="Times New Roman"/>
          <w:sz w:val="28"/>
          <w:szCs w:val="28"/>
        </w:rPr>
        <w:softHyphen/>
        <w:t>учных трудов, статьи).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научно-практических мероприятиях.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Выставки и экспонаты.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Патентно-информационные исследования.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получение охранных документов.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Охранные документы (патенты, свидетельства на ПЭВМ и АП).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внедрений.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студентов, участвовавших в НИД вуза.</w:t>
      </w:r>
    </w:p>
    <w:p w:rsidR="00C24223" w:rsidRDefault="00C24223">
      <w:pPr>
        <w:pStyle w:val="aff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кадров высшей научной квалификации.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Данные для ежегодного мониторинга НИД вуза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берутся из ИАИС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Научная деятельность»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отчетов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НИИ, НИЦ, </w:t>
      </w:r>
      <w:r>
        <w:rPr>
          <w:rFonts w:ascii="Times New Roman" w:hAnsi="Times New Roman" w:cs="Times New Roman"/>
          <w:sz w:val="28"/>
          <w:szCs w:val="28"/>
        </w:rPr>
        <w:t xml:space="preserve">заместителей деканов по научной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председателей СМУС </w:t>
      </w:r>
      <w:r>
        <w:rPr>
          <w:rFonts w:ascii="Times New Roman" w:hAnsi="Times New Roman" w:cs="Times New Roman"/>
          <w:sz w:val="28"/>
          <w:szCs w:val="28"/>
        </w:rPr>
        <w:t>факультетов</w:t>
      </w:r>
      <w:r>
        <w:rPr>
          <w:rFonts w:ascii="Times New Roman" w:hAnsi="Times New Roman" w:cs="Times New Roman"/>
          <w:sz w:val="28"/>
          <w:szCs w:val="28"/>
          <w:lang w:val="ru-RU"/>
        </w:rPr>
        <w:t>, локальной базы Отдела аспирантуры и докторантуры.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Pr="0049670A" w:rsidRDefault="00C24223" w:rsidP="0049670A">
      <w:pPr>
        <w:spacing w:line="360" w:lineRule="auto"/>
        <w:jc w:val="center"/>
        <w:rPr>
          <w:rFonts w:ascii="Impact" w:hAnsi="Impact" w:cs="Times New Roman"/>
          <w:color w:val="365F91" w:themeColor="accent1" w:themeShade="BF"/>
          <w:sz w:val="28"/>
          <w:szCs w:val="28"/>
        </w:rPr>
      </w:pP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Научно-инновационная деятельность является одним из ключевых показателей оценки университета.</w:t>
      </w:r>
    </w:p>
    <w:p w:rsidR="00C24223" w:rsidRPr="0049670A" w:rsidRDefault="00C24223" w:rsidP="0049670A">
      <w:pPr>
        <w:spacing w:line="360" w:lineRule="auto"/>
        <w:jc w:val="center"/>
        <w:rPr>
          <w:rFonts w:ascii="Impact" w:hAnsi="Impact" w:cs="Times New Roman"/>
          <w:color w:val="365F91" w:themeColor="accent1" w:themeShade="BF"/>
          <w:sz w:val="28"/>
          <w:szCs w:val="28"/>
        </w:rPr>
      </w:pP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За отчётный период НИД осуществлялась в соответствии с приоритетными направлениями развития науки и техники для реализации задач, определённых в Концепции развития инновационной политики в системе образования Кыргызской Республики и Российской Федерации, в Стратегии развития НИД университета на 201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  <w:lang w:val="ru-RU"/>
        </w:rPr>
        <w:t>9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-20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  <w:lang w:val="ru-RU"/>
        </w:rPr>
        <w:t>23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 xml:space="preserve"> гг., а также в Программе развития КРСУ (в рамках Программы развития Славянских вузов).</w:t>
      </w:r>
    </w:p>
    <w:p w:rsidR="00C24223" w:rsidRPr="0049670A" w:rsidRDefault="00C24223" w:rsidP="0049670A">
      <w:pPr>
        <w:spacing w:line="360" w:lineRule="auto"/>
        <w:jc w:val="center"/>
        <w:rPr>
          <w:rFonts w:ascii="Impact" w:hAnsi="Impact" w:cs="Times New Roman"/>
          <w:color w:val="365F91" w:themeColor="accent1" w:themeShade="BF"/>
          <w:sz w:val="28"/>
          <w:szCs w:val="28"/>
        </w:rPr>
      </w:pP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Представленные материалы свидетельствуют о динамичном развитии и интеллектуальном потенциале сотрудников, исследования которых вносят существенный вклад в развитие университета.</w:t>
      </w:r>
    </w:p>
    <w:p w:rsidR="00C24223" w:rsidRPr="0049670A" w:rsidRDefault="00C24223" w:rsidP="0049670A">
      <w:pPr>
        <w:spacing w:line="360" w:lineRule="auto"/>
        <w:jc w:val="center"/>
        <w:rPr>
          <w:rFonts w:ascii="Impact" w:hAnsi="Impact" w:cs="Times New Roman"/>
          <w:color w:val="365F91" w:themeColor="accent1" w:themeShade="BF"/>
          <w:sz w:val="28"/>
          <w:szCs w:val="28"/>
          <w:lang w:val="ru-RU"/>
        </w:rPr>
      </w:pP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КРСУ обладает инновационным потенциалом, а будущее университета - в его инновационном развитии!</w:t>
      </w:r>
    </w:p>
    <w:p w:rsidR="00C24223" w:rsidRPr="0049670A" w:rsidRDefault="00C24223" w:rsidP="0049670A">
      <w:pPr>
        <w:spacing w:line="360" w:lineRule="auto"/>
        <w:jc w:val="center"/>
        <w:rPr>
          <w:rFonts w:ascii="Impact" w:hAnsi="Impact" w:cs="Times New Roman"/>
          <w:color w:val="365F91" w:themeColor="accent1" w:themeShade="BF"/>
          <w:sz w:val="28"/>
          <w:szCs w:val="28"/>
        </w:rPr>
      </w:pP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В настоящее время развитие университета зависит от выбора Стратегии и Политики университета, которые направлены на достижение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  <w:lang w:val="ru-RU"/>
        </w:rPr>
        <w:t xml:space="preserve"> </w:t>
      </w:r>
      <w:r w:rsidRPr="0049670A">
        <w:rPr>
          <w:rFonts w:ascii="Impact" w:hAnsi="Impact" w:cs="Times New Roman"/>
          <w:color w:val="365F91" w:themeColor="accent1" w:themeShade="BF"/>
          <w:sz w:val="28"/>
          <w:szCs w:val="28"/>
        </w:rPr>
        <w:t>высоких инновационных результатов!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исследования и разработки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 вузе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ведутся по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приоритетным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научным направлениям: </w:t>
      </w:r>
    </w:p>
    <w:tbl>
      <w:tblPr>
        <w:tblW w:w="4943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77"/>
        <w:gridCol w:w="6642"/>
        <w:gridCol w:w="2242"/>
      </w:tblGrid>
      <w:tr w:rsidR="00C24223">
        <w:trPr>
          <w:cantSplit/>
          <w:trHeight w:val="284"/>
          <w:tblHeader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Научное направление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Коды по ГРНТИ </w:t>
            </w:r>
          </w:p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(xx.yy; xx.yy;…)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История. Исторические науки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Экономика. Теоретическая экономика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Философия и история религии. Философская антропология. Философия культуры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09.00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Юридические науки. Юриспруденция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10.01.; 10.31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Психология. Социальная психология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15.01; 15.40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Литература. Русский язык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Журналистика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19.00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Прикладная математика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Физика. Физика плазмы. Физика твердого тела. Оптика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29.01; 29.27; 29.31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Механика деформированного твердого тела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30.19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Геофизика. Геометеорология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37.01; 37.21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Энергетика. Нетрадиционные методы в энергетике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Электроника и микроэлектроника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Горное дело. Физика взрыва и разрушения горных пород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Архитектура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Лечебное дело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76.01</w:t>
            </w:r>
          </w:p>
        </w:tc>
      </w:tr>
      <w:tr w:rsidR="00C24223">
        <w:trPr>
          <w:cantSplit/>
          <w:trHeight w:val="272"/>
        </w:trPr>
        <w:tc>
          <w:tcPr>
            <w:tcW w:w="30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10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окружающей среды</w:t>
            </w:r>
          </w:p>
        </w:tc>
        <w:tc>
          <w:tcPr>
            <w:tcW w:w="1185" w:type="pct"/>
            <w:vAlign w:val="center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87.01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Финансирование НИД университета за 2017-2018 г</w:t>
      </w:r>
      <w:r>
        <w:rPr>
          <w:rFonts w:ascii="Times New Roman" w:hAnsi="Times New Roman" w:cs="Times New Roman"/>
          <w:sz w:val="28"/>
          <w:szCs w:val="28"/>
        </w:rPr>
        <w:t>г. характеризуется стабильным ростом, ~</w:t>
      </w:r>
      <w:r>
        <w:rPr>
          <w:rFonts w:ascii="Times New Roman" w:hAnsi="Times New Roman" w:cs="Times New Roman"/>
          <w:b/>
          <w:sz w:val="28"/>
          <w:szCs w:val="28"/>
        </w:rPr>
        <w:t>100000,0</w:t>
      </w:r>
      <w:r>
        <w:rPr>
          <w:rFonts w:ascii="Times New Roman" w:hAnsi="Times New Roman" w:cs="Times New Roman"/>
          <w:sz w:val="28"/>
          <w:szCs w:val="28"/>
        </w:rPr>
        <w:t xml:space="preserve"> тыс. руб. в год. Увеличение объема финансирования связано с участием университета в Программе развития российско-национальных (славянских) университетов, финанси</w:t>
      </w:r>
      <w:r>
        <w:rPr>
          <w:rFonts w:ascii="Times New Roman" w:hAnsi="Times New Roman" w:cs="Times New Roman"/>
          <w:sz w:val="28"/>
          <w:szCs w:val="28"/>
        </w:rPr>
        <w:softHyphen/>
        <w:t>руемой из госбюджета МИНОБРНАУКИ РФ.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 </w:t>
      </w:r>
      <w:r>
        <w:rPr>
          <w:rFonts w:ascii="Times New Roman" w:hAnsi="Times New Roman" w:cs="Times New Roman"/>
          <w:b/>
          <w:bCs/>
          <w:sz w:val="28"/>
          <w:szCs w:val="28"/>
        </w:rPr>
        <w:t>2019 году финансирование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 </w:t>
      </w:r>
      <w:r>
        <w:rPr>
          <w:rFonts w:ascii="Times New Roman" w:hAnsi="Times New Roman" w:cs="Times New Roman"/>
          <w:sz w:val="28"/>
          <w:szCs w:val="28"/>
        </w:rPr>
        <w:t xml:space="preserve">вернулось к значениям показателей </w:t>
      </w:r>
      <w:r>
        <w:rPr>
          <w:rFonts w:ascii="Times New Roman" w:hAnsi="Times New Roman" w:cs="Times New Roman"/>
          <w:b/>
          <w:sz w:val="28"/>
          <w:szCs w:val="28"/>
        </w:rPr>
        <w:t>2015-2016 гг.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незначительным повышением.</w:t>
      </w: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019550" cy="2019300"/>
            <wp:effectExtent l="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сотрудниками университета проводились </w:t>
      </w:r>
      <w:r>
        <w:rPr>
          <w:rFonts w:ascii="Times New Roman" w:hAnsi="Times New Roman" w:cs="Times New Roman"/>
          <w:b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НИР, с общим объемом финансирования - </w:t>
      </w:r>
      <w:r>
        <w:rPr>
          <w:rFonts w:ascii="Times New Roman" w:hAnsi="Times New Roman" w:cs="Times New Roman"/>
          <w:b/>
          <w:sz w:val="28"/>
          <w:szCs w:val="28"/>
        </w:rPr>
        <w:t xml:space="preserve">84363,7 </w:t>
      </w:r>
      <w:r>
        <w:rPr>
          <w:rFonts w:ascii="Times New Roman" w:hAnsi="Times New Roman" w:cs="Times New Roman"/>
          <w:sz w:val="28"/>
          <w:szCs w:val="28"/>
        </w:rPr>
        <w:t>тыс.руб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Но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ледует отметить, что в отчет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по научной деятельности за 2019 год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показана </w:t>
      </w:r>
      <w:r>
        <w:rPr>
          <w:rFonts w:ascii="Times New Roman" w:hAnsi="Times New Roman" w:cs="Times New Roman"/>
          <w:sz w:val="28"/>
          <w:szCs w:val="28"/>
        </w:rPr>
        <w:t xml:space="preserve">сумма финансирования научных исследований и разработок - </w:t>
      </w:r>
      <w:r>
        <w:rPr>
          <w:rFonts w:ascii="Times New Roman" w:hAnsi="Times New Roman" w:cs="Times New Roman"/>
          <w:b/>
          <w:sz w:val="28"/>
          <w:szCs w:val="28"/>
        </w:rPr>
        <w:t>32910,4</w:t>
      </w:r>
      <w:r>
        <w:rPr>
          <w:rFonts w:ascii="Times New Roman" w:hAnsi="Times New Roman" w:cs="Times New Roman"/>
          <w:sz w:val="28"/>
          <w:szCs w:val="28"/>
        </w:rPr>
        <w:t xml:space="preserve"> тыс.руб. Соответственно,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финансирование НИР и НИОКР на одного НПР вуза в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составило порядка </w:t>
      </w:r>
      <w:r>
        <w:rPr>
          <w:rFonts w:ascii="Times New Roman" w:hAnsi="Times New Roman" w:cs="Times New Roman"/>
          <w:b/>
          <w:sz w:val="28"/>
          <w:szCs w:val="28"/>
        </w:rPr>
        <w:t>42,6 тыс.руб.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Уменьшение суммы финансирования, связано с учетом только тех средств, которые поступили на расчетный счет вуза, согласно договорам. </w:t>
      </w:r>
    </w:p>
    <w:p w:rsidR="00C24223" w:rsidRDefault="00C24223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дальнейшем,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для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МИНОБРНАУКИ РФ будут учитываться только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те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суммы,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которые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поступи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ли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на расчетный счет вуза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495800" cy="29337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объем финансирования научных исследований вуза складывается из государственного бюджета МОН КР и МИНОБРНАУКИ РФ, а так же международных программ и грантов, хозяйственных договоров. </w:t>
      </w:r>
    </w:p>
    <w:p w:rsidR="00177AD3" w:rsidRPr="00177AD3" w:rsidRDefault="00177AD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225925" cy="2760980"/>
            <wp:effectExtent l="0" t="0" r="0" b="0"/>
            <wp:docPr id="10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бюджетного финансирования (средства МОН КР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МИНОБРНАУКИ РФ) научно-инновационной деятельности стабильно составляет порядка ~ </w:t>
      </w:r>
      <w:r>
        <w:rPr>
          <w:rFonts w:ascii="Times New Roman" w:hAnsi="Times New Roman" w:cs="Times New Roman"/>
          <w:b/>
          <w:sz w:val="28"/>
          <w:szCs w:val="28"/>
        </w:rPr>
        <w:t>40-50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%.</w:t>
      </w:r>
      <w:r>
        <w:rPr>
          <w:rFonts w:ascii="Times New Roman" w:hAnsi="Times New Roman" w:cs="Times New Roman"/>
          <w:sz w:val="28"/>
          <w:szCs w:val="28"/>
        </w:rPr>
        <w:t xml:space="preserve"> Внебюджетное финансирование прикладных научно-исследовательских, опытно-конструкторских работ, технологических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разработок и научно-технических услуг, выполняется по заказу предприятий и организаций Кыргызстана и России.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долю средств хоздоговоров приносят НИИ и НИЦ вуза: Институт коммуникаций и информационных технологий (Руководитель Коваленко В.А.) и МНИЦ высоких плотин «Плотина» (Руководитель Довгань В.И.) - ~</w:t>
      </w:r>
      <w:r>
        <w:rPr>
          <w:rFonts w:ascii="Times New Roman" w:hAnsi="Times New Roman" w:cs="Times New Roman"/>
          <w:b/>
          <w:sz w:val="28"/>
          <w:szCs w:val="28"/>
        </w:rPr>
        <w:t>60-70%.</w:t>
      </w:r>
      <w:r>
        <w:rPr>
          <w:rFonts w:ascii="Times New Roman" w:hAnsi="Times New Roman" w:cs="Times New Roman"/>
          <w:sz w:val="28"/>
          <w:szCs w:val="28"/>
        </w:rPr>
        <w:t xml:space="preserve"> Основную долю средств в </w:t>
      </w:r>
      <w:r>
        <w:rPr>
          <w:rFonts w:ascii="Times New Roman" w:hAnsi="Times New Roman" w:cs="Times New Roman"/>
          <w:b/>
          <w:sz w:val="28"/>
          <w:szCs w:val="28"/>
        </w:rPr>
        <w:t>2015-2019 гг.</w:t>
      </w:r>
      <w:r>
        <w:rPr>
          <w:rFonts w:ascii="Times New Roman" w:hAnsi="Times New Roman" w:cs="Times New Roman"/>
          <w:sz w:val="28"/>
          <w:szCs w:val="28"/>
        </w:rPr>
        <w:t xml:space="preserve"> составляют хоз</w:t>
      </w:r>
      <w:r>
        <w:rPr>
          <w:rFonts w:ascii="Times New Roman" w:hAnsi="Times New Roman" w:cs="Times New Roman"/>
          <w:sz w:val="28"/>
          <w:szCs w:val="28"/>
        </w:rPr>
        <w:softHyphen/>
        <w:t>договора с крупными предприятиями: Кумтор Голд Компани (КР), ОАО Электрические станции (КР), ОАО «Разрез Тугнуйский» (РФ), ОАО «Полиметалл УК» (РФ).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научных исследований через международны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гранты и программы осуществляют: МНТЦ, Евразийское бюро ВОС, Фонд Сорос-Кыргызстан, ПРООН, IDLO, GIZ и др.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935095" cy="2571750"/>
            <wp:effectExtent l="0" t="0" r="0" b="0"/>
            <wp:docPr id="105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финансирования приходится на прикладные исследования. Общая сумма  за  </w:t>
      </w:r>
      <w:r>
        <w:rPr>
          <w:rFonts w:ascii="Times New Roman" w:hAnsi="Times New Roman" w:cs="Times New Roman"/>
          <w:b/>
          <w:sz w:val="28"/>
          <w:szCs w:val="28"/>
        </w:rPr>
        <w:t>2015-2019 гг.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234 936,00 тыс.руб.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533900" cy="29718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Научный потенциал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стабилен и составляет в среднем ~</w:t>
      </w:r>
      <w:r>
        <w:rPr>
          <w:rFonts w:ascii="Times New Roman" w:hAnsi="Times New Roman" w:cs="Times New Roman"/>
          <w:b/>
          <w:bCs/>
          <w:sz w:val="28"/>
          <w:szCs w:val="28"/>
        </w:rPr>
        <w:t>63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-65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%.</w:t>
      </w:r>
      <w:r>
        <w:rPr>
          <w:rFonts w:ascii="Times New Roman" w:hAnsi="Times New Roman" w:cs="Times New Roman"/>
          <w:sz w:val="28"/>
          <w:szCs w:val="28"/>
        </w:rPr>
        <w:t xml:space="preserve"> В вузе работают </w:t>
      </w:r>
      <w:r>
        <w:rPr>
          <w:rFonts w:ascii="Times New Roman" w:hAnsi="Times New Roman" w:cs="Times New Roman"/>
          <w:b/>
          <w:sz w:val="28"/>
          <w:szCs w:val="28"/>
        </w:rPr>
        <w:t>130</w:t>
      </w:r>
      <w:r>
        <w:rPr>
          <w:rFonts w:ascii="Times New Roman" w:hAnsi="Times New Roman" w:cs="Times New Roman"/>
          <w:sz w:val="28"/>
          <w:szCs w:val="28"/>
        </w:rPr>
        <w:t xml:space="preserve"> докторов и </w:t>
      </w:r>
      <w:r>
        <w:rPr>
          <w:rFonts w:ascii="Times New Roman" w:hAnsi="Times New Roman" w:cs="Times New Roman"/>
          <w:b/>
          <w:sz w:val="28"/>
          <w:szCs w:val="28"/>
        </w:rPr>
        <w:t>411</w:t>
      </w:r>
      <w:r>
        <w:rPr>
          <w:rFonts w:ascii="Times New Roman" w:hAnsi="Times New Roman" w:cs="Times New Roman"/>
          <w:sz w:val="28"/>
          <w:szCs w:val="28"/>
        </w:rPr>
        <w:t xml:space="preserve"> кандидатов наук.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последних 5 лет количество диссертационных советов остается стабильным 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-17.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в КРСУ </w:t>
      </w:r>
      <w:r>
        <w:rPr>
          <w:rFonts w:ascii="Times New Roman" w:hAnsi="Times New Roman" w:cs="Times New Roman"/>
          <w:b/>
          <w:bCs/>
          <w:sz w:val="28"/>
          <w:szCs w:val="28"/>
        </w:rPr>
        <w:t>функционировало 13 диссертационных советов</w:t>
      </w:r>
      <w:r>
        <w:rPr>
          <w:rFonts w:ascii="Times New Roman" w:hAnsi="Times New Roman" w:cs="Times New Roman"/>
          <w:sz w:val="28"/>
          <w:szCs w:val="28"/>
        </w:rPr>
        <w:t>, открытых ВАК КР (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 и ВАК РФ (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В отчетном году общее количество защит в диссертационных советах вуза осталось на прежних позициях, но количество защит работников </w:t>
      </w:r>
      <w:r>
        <w:rPr>
          <w:rFonts w:ascii="Times New Roman" w:hAnsi="Times New Roman" w:cs="Times New Roman"/>
          <w:sz w:val="28"/>
          <w:szCs w:val="28"/>
          <w:lang w:val="ru-RU"/>
        </w:rPr>
        <w:t>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в ДС вуза значительно снизилось.</w:t>
      </w: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133850" cy="27051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Работниками вуза 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защищено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14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диссертаций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докторских и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кандидатских.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оличество защит в отчетном году упало в 2 раза. 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886200" cy="255270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фундаментальных и прикладных исследований</w:t>
      </w:r>
      <w:r>
        <w:rPr>
          <w:rFonts w:ascii="Times New Roman" w:hAnsi="Times New Roman" w:cs="Times New Roman"/>
          <w:sz w:val="28"/>
          <w:szCs w:val="28"/>
        </w:rPr>
        <w:t>, полученные на факультетах, находят свое отражение в публикациях: монографии, сборники научных трудов, учебники и учебные пособия, а также статьи и другие объекты авторского права и интеллектуальной собственности.</w:t>
      </w:r>
    </w:p>
    <w:p w:rsidR="00327E33" w:rsidRDefault="00327E3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7E33" w:rsidRDefault="00327E3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Показатели по видам научных публикаций за тре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летний период не сильно изменились, </w:t>
      </w:r>
      <w:r>
        <w:rPr>
          <w:rFonts w:ascii="Times New Roman" w:hAnsi="Times New Roman" w:cs="Times New Roman"/>
          <w:sz w:val="28"/>
          <w:szCs w:val="28"/>
          <w:lang w:val="ru-RU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за 5 лет – изменения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показателей </w:t>
      </w:r>
      <w:r>
        <w:rPr>
          <w:rFonts w:ascii="Times New Roman" w:hAnsi="Times New Roman" w:cs="Times New Roman"/>
          <w:sz w:val="28"/>
          <w:szCs w:val="28"/>
        </w:rPr>
        <w:t xml:space="preserve">значительные.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5341"/>
        <w:gridCol w:w="709"/>
        <w:gridCol w:w="708"/>
        <w:gridCol w:w="708"/>
        <w:gridCol w:w="708"/>
        <w:gridCol w:w="708"/>
      </w:tblGrid>
      <w:tr w:rsidR="00C24223">
        <w:trPr>
          <w:trHeight w:val="300"/>
          <w:jc w:val="center"/>
        </w:trPr>
        <w:tc>
          <w:tcPr>
            <w:tcW w:w="359" w:type="pct"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Монографии, всего (по данным ИАИС и зам.деканов факультетов)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9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1.1</w:t>
            </w: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Монографии, имеющие ISBN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21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39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31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58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56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Сборники научных трудов по вузу, всего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  <w:vMerge w:val="restar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Учебники и учебные пособия, всего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  <w:vMerge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 с грифами МОН КР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70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</w:t>
            </w:r>
          </w:p>
        </w:tc>
        <w:tc>
          <w:tcPr>
            <w:tcW w:w="370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  <w:vMerge w:val="restar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89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Научные публикации, всего</w:t>
            </w:r>
          </w:p>
        </w:tc>
        <w:tc>
          <w:tcPr>
            <w:tcW w:w="370" w:type="pct"/>
            <w:noWrap/>
          </w:tcPr>
          <w:p w:rsidR="00C24223" w:rsidRPr="00327E33" w:rsidRDefault="00C24223" w:rsidP="00327E33">
            <w:pPr>
              <w:rPr>
                <w:rFonts w:ascii="Times New Roman" w:hAnsi="Times New Roman" w:cs="Times New Roman"/>
                <w:lang w:val="ru-RU"/>
              </w:rPr>
            </w:pPr>
            <w:r w:rsidRPr="00327E33">
              <w:rPr>
                <w:rFonts w:ascii="Times New Roman" w:hAnsi="Times New Roman" w:cs="Times New Roman"/>
                <w:highlight w:val="green"/>
              </w:rPr>
              <w:t>6</w:t>
            </w:r>
            <w:r w:rsidR="00327E33" w:rsidRPr="00327E33">
              <w:rPr>
                <w:rFonts w:ascii="Times New Roman" w:hAnsi="Times New Roman" w:cs="Times New Roman"/>
                <w:highlight w:val="green"/>
                <w:lang w:val="ru-RU"/>
              </w:rPr>
              <w:t>59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798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1474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1153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  <w:vMerge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9" w:type="pct"/>
          </w:tcPr>
          <w:p w:rsidR="00C24223" w:rsidRDefault="00C24223">
            <w:pPr>
              <w:ind w:lef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РИНЦ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742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824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</w:t>
            </w:r>
          </w:p>
        </w:tc>
      </w:tr>
      <w:tr w:rsidR="00C24223">
        <w:trPr>
          <w:trHeight w:val="300"/>
          <w:jc w:val="center"/>
        </w:trPr>
        <w:tc>
          <w:tcPr>
            <w:tcW w:w="359" w:type="pct"/>
            <w:vMerge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89" w:type="pct"/>
          </w:tcPr>
          <w:p w:rsidR="00C24223" w:rsidRDefault="00C24223">
            <w:pPr>
              <w:ind w:lef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WoS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Scopus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7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70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следует отметить, что требования, предъявляемые к монографиям не выдерживаются, зачастую объем представленных научных работ составляет всего 6-8 п.л. вместо принятых 10 п.л. и  тираж - не менее 250-500 экз.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НИД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ежегодно представляются на научных и научно-практических мероприятиях различного статуса: конгрессах, конференциях, симпозиумах</w:t>
      </w:r>
      <w:r>
        <w:rPr>
          <w:rFonts w:ascii="Times New Roman" w:hAnsi="Times New Roman" w:cs="Times New Roman"/>
          <w:sz w:val="28"/>
          <w:szCs w:val="28"/>
          <w:lang w:val="ru-RU"/>
        </w:rPr>
        <w:t>, выставках</w:t>
      </w:r>
      <w:r>
        <w:rPr>
          <w:rFonts w:ascii="Times New Roman" w:hAnsi="Times New Roman" w:cs="Times New Roman"/>
          <w:sz w:val="28"/>
          <w:szCs w:val="28"/>
        </w:rPr>
        <w:t xml:space="preserve"> и т.п. 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сотрудники вуза приняли участие в </w:t>
      </w:r>
      <w:r>
        <w:rPr>
          <w:rFonts w:ascii="Times New Roman" w:hAnsi="Times New Roman" w:cs="Times New Roman"/>
          <w:b/>
          <w:sz w:val="28"/>
          <w:szCs w:val="28"/>
        </w:rPr>
        <w:t>980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мероприятиях, и </w:t>
      </w:r>
      <w:r>
        <w:rPr>
          <w:rFonts w:ascii="Times New Roman" w:hAnsi="Times New Roman" w:cs="Times New Roman"/>
          <w:b/>
          <w:sz w:val="28"/>
          <w:szCs w:val="28"/>
        </w:rPr>
        <w:t>296</w:t>
      </w:r>
      <w:r>
        <w:rPr>
          <w:rFonts w:ascii="Times New Roman" w:hAnsi="Times New Roman" w:cs="Times New Roman"/>
          <w:sz w:val="28"/>
          <w:szCs w:val="28"/>
        </w:rPr>
        <w:t xml:space="preserve"> из них – международные.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показателей эффективности НИД </w:t>
      </w:r>
      <w:r>
        <w:rPr>
          <w:rFonts w:ascii="Times New Roman" w:hAnsi="Times New Roman" w:cs="Times New Roman"/>
          <w:sz w:val="28"/>
          <w:szCs w:val="28"/>
          <w:lang w:val="ru-RU"/>
        </w:rPr>
        <w:t>ученых,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 науки в целом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активно использую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наукометрические показатели: число публикаций и число цитирований.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результатов научно-исследовательской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, которые сегодня могут считаться «визитной карточкой» продвинутого и успешного исследователя:</w:t>
      </w:r>
    </w:p>
    <w:p w:rsidR="00C24223" w:rsidRDefault="00C24223">
      <w:pPr>
        <w:pStyle w:val="af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число публикаций</w:t>
      </w:r>
    </w:p>
    <w:p w:rsidR="00C24223" w:rsidRDefault="00C24223">
      <w:pPr>
        <w:pStyle w:val="af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цитируемости публикаций</w:t>
      </w:r>
    </w:p>
    <w:p w:rsidR="00C24223" w:rsidRDefault="00C24223">
      <w:pPr>
        <w:pStyle w:val="af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Хирша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Публикационная активность КРСУ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РИНЦ</w:t>
      </w:r>
      <w:r>
        <w:rPr>
          <w:rStyle w:val="a9"/>
          <w:rFonts w:ascii="Times New Roman" w:hAnsi="Times New Roman" w:cs="Times New Roman"/>
          <w:b/>
          <w:sz w:val="28"/>
          <w:szCs w:val="28"/>
          <w:lang w:val="ru-RU"/>
        </w:rPr>
        <w:footnoteReference w:id="1"/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показатели вуза (1983-2019 гг.)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97"/>
        <w:gridCol w:w="1673"/>
      </w:tblGrid>
      <w:tr w:rsidR="00C24223">
        <w:trPr>
          <w:trHeight w:val="371"/>
          <w:jc w:val="center"/>
        </w:trPr>
        <w:tc>
          <w:tcPr>
            <w:tcW w:w="4126" w:type="pct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показателя</w:t>
            </w:r>
          </w:p>
        </w:tc>
        <w:tc>
          <w:tcPr>
            <w:tcW w:w="874" w:type="pct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 на elibrary.ru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9637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 в РИНЦ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8195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публикаций, входящих в ядро РИНЦ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444</w:t>
            </w:r>
          </w:p>
        </w:tc>
      </w:tr>
      <w:tr w:rsidR="00C24223">
        <w:trPr>
          <w:jc w:val="center"/>
        </w:trPr>
        <w:tc>
          <w:tcPr>
            <w:tcW w:w="4126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публикаций на elibrary.ru</w:t>
            </w:r>
          </w:p>
        </w:tc>
        <w:tc>
          <w:tcPr>
            <w:tcW w:w="874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7401</w:t>
            </w:r>
          </w:p>
        </w:tc>
      </w:tr>
      <w:tr w:rsidR="00C24223">
        <w:trPr>
          <w:jc w:val="center"/>
        </w:trPr>
        <w:tc>
          <w:tcPr>
            <w:tcW w:w="4126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публикаций в РИНЦ</w:t>
            </w:r>
          </w:p>
        </w:tc>
        <w:tc>
          <w:tcPr>
            <w:tcW w:w="874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6058</w:t>
            </w:r>
          </w:p>
        </w:tc>
      </w:tr>
      <w:tr w:rsidR="00C24223">
        <w:trPr>
          <w:jc w:val="center"/>
        </w:trPr>
        <w:tc>
          <w:tcPr>
            <w:tcW w:w="4126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из публикаций, входящих в ядро РИНЦ</w:t>
            </w:r>
          </w:p>
        </w:tc>
        <w:tc>
          <w:tcPr>
            <w:tcW w:w="874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1930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Хирша по всем публикациям на elibrary.ru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Хирша по публикациям в РИНЦ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C24223">
        <w:trPr>
          <w:jc w:val="center"/>
        </w:trPr>
        <w:tc>
          <w:tcPr>
            <w:tcW w:w="4126" w:type="pct"/>
            <w:shd w:val="clear" w:color="auto" w:fill="D9D9D9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Индекс Хирша по ядру РИНЦ</w:t>
            </w:r>
          </w:p>
        </w:tc>
        <w:tc>
          <w:tcPr>
            <w:tcW w:w="874" w:type="pct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C24223">
        <w:trPr>
          <w:jc w:val="center"/>
        </w:trPr>
        <w:tc>
          <w:tcPr>
            <w:tcW w:w="4126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g-индекс</w:t>
            </w:r>
          </w:p>
        </w:tc>
        <w:tc>
          <w:tcPr>
            <w:tcW w:w="874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C24223">
        <w:trPr>
          <w:jc w:val="center"/>
        </w:trPr>
        <w:tc>
          <w:tcPr>
            <w:tcW w:w="4126" w:type="pct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i-индекс</w:t>
            </w:r>
          </w:p>
        </w:tc>
        <w:tc>
          <w:tcPr>
            <w:tcW w:w="874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Показатели за 5 лет (2015-2019)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34"/>
        <w:gridCol w:w="1536"/>
      </w:tblGrid>
      <w:tr w:rsidR="00C24223">
        <w:trPr>
          <w:trHeight w:val="225"/>
        </w:trPr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показателя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 на elibrary.ru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4321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 в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3774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публикаций, входящих в ядро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183</w:t>
            </w:r>
            <w:r>
              <w:rPr>
                <w:rFonts w:ascii="Times New Roman" w:hAnsi="Times New Roman" w:cs="Times New Roman"/>
              </w:rPr>
              <w:t> (4,8%)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журналах, входящих в RSCI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105</w:t>
            </w:r>
            <w:r>
              <w:rPr>
                <w:rFonts w:ascii="Times New Roman" w:hAnsi="Times New Roman" w:cs="Times New Roman"/>
              </w:rPr>
              <w:t> (2,8%)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журналах, входящих в Web of Science или Scopus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111</w:t>
            </w:r>
            <w:r>
              <w:rPr>
                <w:rFonts w:ascii="Times New Roman" w:hAnsi="Times New Roman" w:cs="Times New Roman"/>
              </w:rPr>
              <w:t> (2,9%)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российских журналах из перечня ВАК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2026</w:t>
            </w:r>
            <w:r>
              <w:rPr>
                <w:rFonts w:ascii="Times New Roman" w:hAnsi="Times New Roman" w:cs="Times New Roman"/>
              </w:rPr>
              <w:t> (53,7%)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зарубежных журналах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2398 (63,5%)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российских журналах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761 (20,2%)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российских переводных журналах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(1,3%)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статей в журналах с ненулевым импакт-фактором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3027 (80,2%)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публикаций, процитированных хотя бы один раз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845 (22,4%)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публикаций, выполненных в сотрудничестве с другими организациями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997 (26,4%)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публикаций с участием зарубежных авторов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 (11,3%)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монографий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 (0,5%)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патентов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Segoe UI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 (0,2%)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публикации на elibrary.ru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публикации в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публикации, входящие в ядро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статьи в журналах, входящих в Web of Science или Scopus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статьи в журналах, входящих в RSCI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имеющих статьи в журналах, входящих в перечень ВАК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авторов, опубликовавших монографии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на elibrary.ru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в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2097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в ядре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 (12,5%)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из ядра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 (17,3%)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цитирований только статей в журналах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1410 (67,2%)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самоцитирований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851 (40,6%)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Средневзвешенный импакт-фактор журналов, в которых были опубликованы статьи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0,179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число публикаций в расчете на одного автора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число цитирований в расчете на одну публикацию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число цитирований в расчете на одного автора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3,39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Публикации за 2019 год по областям знаний</w:t>
      </w:r>
      <w:r>
        <w:rPr>
          <w:rFonts w:ascii="Times New Roman" w:hAnsi="Times New Roman" w:cs="Times New Roman"/>
          <w:bCs/>
          <w:sz w:val="28"/>
          <w:szCs w:val="28"/>
          <w:vertAlign w:val="superscript"/>
          <w:lang w:val="ru-RU"/>
        </w:rPr>
        <w:t>*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2"/>
        <w:gridCol w:w="1405"/>
        <w:gridCol w:w="710"/>
        <w:gridCol w:w="1163"/>
        <w:gridCol w:w="790"/>
        <w:gridCol w:w="724"/>
        <w:gridCol w:w="923"/>
      </w:tblGrid>
      <w:tr w:rsidR="00C24223">
        <w:trPr>
          <w:trHeight w:val="225"/>
        </w:trPr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Область знаний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ЯДРО РИНЦ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WoS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SCOPUS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RSCI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ВАК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РИНЦ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18" w:tooltip="Список статей организации в данной области знаний за 2019 год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7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19" w:tooltip="Список статей организации в данной области знаний за 2019 год в журналах, входящих в Web of Science Core Collection" w:history="1">
              <w:r w:rsidR="00C24223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0" w:tooltip="Список статей организации в данной области знаний за 2019 год в журналах, входящих в Scopus" w:history="1">
              <w:r w:rsidR="00C24223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1" w:tooltip="Список статей организации в данной области знаний за 2019 год в журналах, входящих в Russian Science Citation Index на платформе Web of Science" w:history="1">
              <w:r w:rsidR="00C24223">
                <w:rPr>
                  <w:rFonts w:ascii="Times New Roman" w:hAnsi="Times New Roman" w:cs="Times New Roman"/>
                </w:rPr>
                <w:t>5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2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32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3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49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науки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4" w:tooltip="Список статей организации в данной области знаний за 2019 год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5" w:tooltip="Список статей организации в данной области знаний за 2019 год в журналах, входящих в Russian Science Citation Index на платформе Web of Science" w:history="1">
              <w:r w:rsidR="00C24223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6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36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7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44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науки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8" w:tooltip="Список статей организации в данной области знаний за 2019 год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19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29" w:tooltip="Список статей организации в данной области знаний за 2019 год в журналах, входящих в Web of Science Core Collection" w:history="1">
              <w:r w:rsidR="00C24223">
                <w:rPr>
                  <w:rFonts w:ascii="Times New Roman" w:hAnsi="Times New Roman" w:cs="Times New Roman"/>
                </w:rPr>
                <w:t>4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0" w:tooltip="Список статей организации в данной области знаний за 2019 год в журналах, входящих в Scopus" w:history="1">
              <w:r w:rsidR="00C24223">
                <w:rPr>
                  <w:rFonts w:ascii="Times New Roman" w:hAnsi="Times New Roman" w:cs="Times New Roman"/>
                </w:rPr>
                <w:t>7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1" w:tooltip="Список статей организации в данной области знаний за 2019 год в журналах, входящих в Russian Science Citation Index на платформе Web of Science" w:history="1">
              <w:r w:rsidR="00C24223">
                <w:rPr>
                  <w:rFonts w:ascii="Times New Roman" w:hAnsi="Times New Roman" w:cs="Times New Roman"/>
                </w:rPr>
                <w:t>18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2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77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3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120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Сельскохозяйственные науки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4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5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6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Общественные науки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6" w:tooltip="Список статей организации в данной области знаний за 2019 год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7" w:tooltip="Список статей организации в данной области знаний за 2019 год в журналах, входящих в Web of Science Core Collection" w:history="1">
              <w:r w:rsidR="00C24223">
                <w:rPr>
                  <w:rFonts w:ascii="Times New Roman" w:hAnsi="Times New Roman" w:cs="Times New Roman"/>
                </w:rPr>
                <w:t>2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8" w:tooltip="Список статей организации в данной области знаний за 2019 год в журналах, входящих в Scopus" w:history="1">
              <w:r w:rsidR="00C24223">
                <w:rPr>
                  <w:rFonts w:ascii="Times New Roman" w:hAnsi="Times New Roman" w:cs="Times New Roman"/>
                </w:rPr>
                <w:t>3</w:t>
              </w:r>
            </w:hyperlink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39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107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0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166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A50D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19050" cy="19050"/>
                  <wp:effectExtent l="0" t="0" r="0" b="0"/>
                  <wp:docPr id="8" name="Рисунок 37" descr="https://www.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www.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23">
              <w:rPr>
                <w:rFonts w:ascii="Times New Roman" w:hAnsi="Times New Roman" w:cs="Times New Roman"/>
              </w:rPr>
              <w:t>в т.ч. педагогические науки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2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6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3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10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Гуманитарные науки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4" w:tooltip="Список статей организации в данной области знаний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38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5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49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A50D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19050" cy="19050"/>
                  <wp:effectExtent l="0" t="0" r="0" b="0"/>
                  <wp:docPr id="9" name="Рисунок 34" descr="https://www.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www.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23">
              <w:rPr>
                <w:rFonts w:ascii="Times New Roman" w:hAnsi="Times New Roman" w:cs="Times New Roman"/>
              </w:rPr>
              <w:t>в т.ч. искусствоведение и культурология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6" w:tooltip="Список статей организации в данной области знаний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1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статей организации за год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7" w:tooltip="Список статей организации за 2019 год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35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8" w:tooltip="Список статей организации за 2019 год в журналах, входящих в Web of Science Core Collection" w:history="1">
              <w:r w:rsidR="00C24223">
                <w:rPr>
                  <w:rFonts w:ascii="Times New Roman" w:hAnsi="Times New Roman" w:cs="Times New Roman"/>
                </w:rPr>
                <w:t>9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49" w:tooltip="Список статей организации за 2019 год в журналах, входящих в Scopus" w:history="1">
              <w:r w:rsidR="00C24223">
                <w:rPr>
                  <w:rFonts w:ascii="Times New Roman" w:hAnsi="Times New Roman" w:cs="Times New Roman"/>
                </w:rPr>
                <w:t>16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0" w:tooltip="Список статей организации за 2019 год в журналах, входящих в Russian Science Citation Index на платформе Web of Science" w:history="1">
              <w:r w:rsidR="00C24223">
                <w:rPr>
                  <w:rFonts w:ascii="Times New Roman" w:hAnsi="Times New Roman" w:cs="Times New Roman"/>
                </w:rPr>
                <w:t>27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1" w:tooltip="Список статей организации за 2019 год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295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2" w:tooltip="Список статей организации за 2019 год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441</w:t>
              </w:r>
            </w:hyperlink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статей организации за 5 лет</w:t>
            </w:r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3" w:tooltip="Список статей организации за 2015-2019 годы в журналах, входящих в ядро РИНЦ" w:history="1">
              <w:r w:rsidR="00C24223">
                <w:rPr>
                  <w:rFonts w:ascii="Times New Roman" w:hAnsi="Times New Roman" w:cs="Times New Roman"/>
                </w:rPr>
                <w:t>160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4" w:tooltip="Список статей организации за 2015-2019 годы в журналах, входящих в Web of Science Core Collection" w:history="1">
              <w:r w:rsidR="00C24223">
                <w:rPr>
                  <w:rFonts w:ascii="Times New Roman" w:hAnsi="Times New Roman" w:cs="Times New Roman"/>
                </w:rPr>
                <w:t>66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5" w:tooltip="Список статей организации за 2015-2019 годы в журналах, входящих в Scopus" w:history="1">
              <w:r w:rsidR="00C24223">
                <w:rPr>
                  <w:rFonts w:ascii="Times New Roman" w:hAnsi="Times New Roman" w:cs="Times New Roman"/>
                </w:rPr>
                <w:t>98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6" w:tooltip="Список статей организации за 2015-2019 годы в журналах, входящих в Russian Science Citation Index на платформе Web of Science" w:history="1">
              <w:r w:rsidR="00C24223">
                <w:rPr>
                  <w:rFonts w:ascii="Times New Roman" w:hAnsi="Times New Roman" w:cs="Times New Roman"/>
                </w:rPr>
                <w:t>105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7" w:tooltip="Список статей организации за 2015-2019 годы в журналах, входящих в перечень ВАК" w:history="1">
              <w:r w:rsidR="00C24223">
                <w:rPr>
                  <w:rFonts w:ascii="Times New Roman" w:hAnsi="Times New Roman" w:cs="Times New Roman"/>
                </w:rPr>
                <w:t>2026</w:t>
              </w:r>
            </w:hyperlink>
          </w:p>
        </w:tc>
        <w:tc>
          <w:tcPr>
            <w:tcW w:w="0" w:type="auto"/>
          </w:tcPr>
          <w:p w:rsidR="00C24223" w:rsidRDefault="003D49C5">
            <w:pPr>
              <w:jc w:val="center"/>
              <w:rPr>
                <w:rFonts w:ascii="Times New Roman" w:hAnsi="Times New Roman" w:cs="Times New Roman"/>
              </w:rPr>
            </w:pPr>
            <w:hyperlink r:id="rId58" w:tooltip="Список статей организации за 2015-2019 годы в журналах, входящих в РИНЦ" w:history="1">
              <w:r w:rsidR="00C24223">
                <w:rPr>
                  <w:rFonts w:ascii="Times New Roman" w:hAnsi="Times New Roman" w:cs="Times New Roman"/>
                </w:rPr>
                <w:t>3123</w:t>
              </w:r>
            </w:hyperlink>
          </w:p>
        </w:tc>
      </w:tr>
    </w:tbl>
    <w:p w:rsidR="00C24223" w:rsidRDefault="00C24223">
      <w:pPr>
        <w:rPr>
          <w:rFonts w:ascii="Times New Roman" w:hAnsi="Times New Roman" w:cs="Times New Roman"/>
          <w:i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  <w:lang w:val="ru-RU"/>
        </w:rPr>
        <w:t xml:space="preserve">* </w:t>
      </w:r>
      <w:r>
        <w:rPr>
          <w:rFonts w:ascii="Times New Roman" w:hAnsi="Times New Roman" w:cs="Times New Roman"/>
          <w:i/>
          <w:sz w:val="20"/>
          <w:szCs w:val="20"/>
        </w:rPr>
        <w:t>Учитываются только научные статьи, обзоры, краткие сообщения, материалы конференций и письма в редакцию в журналах, индексируемых в соответствующей базе данных.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Цитирования публикаций за 5 лет по областям знаний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8"/>
        <w:gridCol w:w="1052"/>
        <w:gridCol w:w="710"/>
        <w:gridCol w:w="1163"/>
        <w:gridCol w:w="790"/>
        <w:gridCol w:w="724"/>
        <w:gridCol w:w="1046"/>
        <w:gridCol w:w="1057"/>
      </w:tblGrid>
      <w:tr w:rsidR="00C24223">
        <w:trPr>
          <w:trHeight w:val="225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b/>
                <w:bCs/>
              </w:rPr>
              <w:t>Область знаний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ЯДРО РИНЦ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WoS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SCOPUS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RSCI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РИНЦ (2019)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РИНЦ (5 лет)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Сельскохозяйственные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Общественные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</w:t>
            </w:r>
          </w:p>
        </w:tc>
      </w:tr>
      <w:tr w:rsidR="00C24223">
        <w:tc>
          <w:tcPr>
            <w:tcW w:w="0" w:type="auto"/>
          </w:tcPr>
          <w:p w:rsidR="00C24223" w:rsidRDefault="00A50D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19050" cy="19050"/>
                  <wp:effectExtent l="0" t="0" r="0" b="0"/>
                  <wp:docPr id="10" name="Рисунок 35" descr="https://www.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www.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23">
              <w:rPr>
                <w:rFonts w:ascii="Times New Roman" w:hAnsi="Times New Roman" w:cs="Times New Roman"/>
              </w:rPr>
              <w:t>в т.ч. педагогические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Гуманитарные науки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C24223">
        <w:tc>
          <w:tcPr>
            <w:tcW w:w="0" w:type="auto"/>
          </w:tcPr>
          <w:p w:rsidR="00C24223" w:rsidRDefault="00A50D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19050" cy="19050"/>
                  <wp:effectExtent l="0" t="0" r="0" b="0"/>
                  <wp:docPr id="11" name="Рисунок 32" descr="https://www.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www.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23">
              <w:rPr>
                <w:rFonts w:ascii="Times New Roman" w:hAnsi="Times New Roman" w:cs="Times New Roman"/>
              </w:rPr>
              <w:t>в т.ч. искусствоведение и культурология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цитирований статей организации за год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цитирований статей организации за 5 лет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Наиболее высокие показатели индекса Хирша сотрудников в РИНЦ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"/>
        <w:gridCol w:w="6691"/>
        <w:gridCol w:w="864"/>
        <w:gridCol w:w="719"/>
        <w:gridCol w:w="838"/>
      </w:tblGrid>
      <w:tr w:rsidR="00C24223">
        <w:trPr>
          <w:trHeight w:val="225"/>
        </w:trPr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>№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>Сотрудник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>Хирш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>Цит.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>Публ.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Брусиловский  Денис  Александрович*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Факультет международных отношений, Кафедра ЮНЕСКО по изучению мировых культур и религий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272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78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Рагрин  Николай  Алексеевич*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Естественно-технический факультет, Кафедра приборостроения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324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Лелевкин  Валерий  Михайлович*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Естественно-технический факультет, Кафедра физики и микроэлектроники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631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94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Чен  Борис  Борисович*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Естественно-технический факультет, Кафедра физики и микроэлектроники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226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34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Айдарбекова  Айжана  Азаматовна*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хирургической стоматологии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156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32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Песин  Яков  Матвеевич*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основ медицинских знаний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160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27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Тагаев  Мамед  Джакыпович*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Гуманитарный факультет, Кафедра русского языка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156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28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Сабиров  Ибрагим  Самижонович*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терапии №2 (Лечебное дело)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148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78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Балтабаев  Мир-Али  Курбан-Алиевич*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дерматовенерологии и фтизиатрии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140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55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Пазылов  Шакир  Тургунбаевич*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Естественно-технический факультет, Кафедра механики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22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Малюкова  Наталья  Николаевна*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Естественно-технический факультет, Кафедра физических процессов горного производства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37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Молдосанов  Камиль  Абдикеримович*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34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Бровко  Наталья  Анатольевна*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Экономический факультет, Кафедра экономической теории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51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Бебезов  Хаким  Сулейманович*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госпитальной хирургии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113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39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Иванова  Валентина  Петровна*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Гуманитарный факультет, Кафедра психологии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108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50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Бебезов  Бахадыр  Хакимович*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госпитальной хирургии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98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52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Савин  Виктор  Евгеньевич*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Экономический факультет, Кафедра экономической теории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14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Асылбаев  Айдар  Баймолдаевич*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Факультет архитектуры, дизайна и строительства, Кафедра экспертизы и управления недвижимостью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87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38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Кобзарь  Вера  Николаевна*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физики, медицинской информатики и биологии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19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Ажыбекова  Клара  Ажыбековна*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Факультет международных отношений, Кафедра ЮНЕСКО по изучению мировых культур и религий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70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Табалдиева  Венера  Шаршенбековна*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Юридический факультет, Кафедра уголовного процесса и криминалистики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66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</w:t>
            </w:r>
          </w:p>
        </w:tc>
      </w:tr>
      <w:tr w:rsidR="00C24223">
        <w:tc>
          <w:tcPr>
            <w:tcW w:w="0" w:type="auto"/>
          </w:tcPr>
          <w:p w:rsidR="00C24223" w:rsidRDefault="00C24223">
            <w:pPr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Джаналиев  Болотбек  Рахманович*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br/>
              <w:t>Медицинский факультет, Кафедра патологической анатомии</w:t>
            </w:r>
          </w:p>
        </w:tc>
        <w:tc>
          <w:tcPr>
            <w:tcW w:w="0" w:type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54</w:t>
            </w:r>
          </w:p>
        </w:tc>
        <w:tc>
          <w:tcPr>
            <w:tcW w:w="0" w:type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28</w:t>
            </w:r>
          </w:p>
        </w:tc>
      </w:tr>
    </w:tbl>
    <w:p w:rsidR="00C24223" w:rsidRDefault="00C2422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Публикационная активность КРСУ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b/>
          <w:bCs/>
          <w:sz w:val="28"/>
          <w:szCs w:val="28"/>
        </w:rPr>
        <w:t>Web of Science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WoS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>
        <w:rPr>
          <w:rStyle w:val="a9"/>
          <w:rFonts w:ascii="Times New Roman" w:hAnsi="Times New Roman" w:cs="Times New Roman"/>
          <w:b/>
          <w:sz w:val="28"/>
          <w:szCs w:val="28"/>
          <w:lang w:val="ru-RU"/>
        </w:rPr>
        <w:footnoteReference w:id="2"/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показатели вуза (1997-2019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8"/>
        <w:gridCol w:w="1080"/>
      </w:tblGrid>
      <w:tr w:rsidR="00C24223">
        <w:tc>
          <w:tcPr>
            <w:tcW w:w="4698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Всего публикаций</w:t>
            </w:r>
          </w:p>
        </w:tc>
        <w:tc>
          <w:tcPr>
            <w:tcW w:w="1080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315</w:t>
            </w:r>
          </w:p>
        </w:tc>
      </w:tr>
      <w:tr w:rsidR="00C24223">
        <w:tc>
          <w:tcPr>
            <w:tcW w:w="4698" w:type="dxa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h-index</w:t>
            </w:r>
          </w:p>
        </w:tc>
        <w:tc>
          <w:tcPr>
            <w:tcW w:w="1080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16</w:t>
            </w:r>
          </w:p>
        </w:tc>
      </w:tr>
      <w:tr w:rsidR="00C24223">
        <w:tc>
          <w:tcPr>
            <w:tcW w:w="4698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Среднее число цитирований документа</w:t>
            </w:r>
          </w:p>
        </w:tc>
        <w:tc>
          <w:tcPr>
            <w:tcW w:w="1080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3,72</w:t>
            </w:r>
          </w:p>
        </w:tc>
      </w:tr>
      <w:tr w:rsidR="00C24223">
        <w:tc>
          <w:tcPr>
            <w:tcW w:w="4698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Суммарное количество цитирований</w:t>
            </w:r>
          </w:p>
        </w:tc>
        <w:tc>
          <w:tcPr>
            <w:tcW w:w="1080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1 173</w:t>
            </w:r>
          </w:p>
        </w:tc>
      </w:tr>
      <w:tr w:rsidR="00C24223">
        <w:tc>
          <w:tcPr>
            <w:tcW w:w="4698" w:type="dxa"/>
          </w:tcPr>
          <w:p w:rsidR="00C24223" w:rsidRDefault="00C24223">
            <w:pPr>
              <w:jc w:val="right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без самоцитирования</w:t>
            </w:r>
          </w:p>
        </w:tc>
        <w:tc>
          <w:tcPr>
            <w:tcW w:w="1080" w:type="dxa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1 027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2"/>
        <w:gridCol w:w="2314"/>
        <w:gridCol w:w="1514"/>
      </w:tblGrid>
      <w:tr w:rsidR="00C24223">
        <w:trPr>
          <w:trHeight w:val="20"/>
        </w:trPr>
        <w:tc>
          <w:tcPr>
            <w:tcW w:w="3000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  <w:t>Категории Web of Science</w:t>
            </w:r>
          </w:p>
        </w:tc>
        <w:tc>
          <w:tcPr>
            <w:tcW w:w="1209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  <w:t>Число записей</w:t>
            </w:r>
          </w:p>
        </w:tc>
        <w:tc>
          <w:tcPr>
            <w:tcW w:w="791" w:type="pct"/>
            <w:noWrap/>
          </w:tcPr>
          <w:p w:rsidR="00C24223" w:rsidRDefault="00C24223">
            <w:pP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  <w:t>% от 315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APPLIED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36 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11.429 %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MULTIDISCIPLINARY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36 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11.429 %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ASTRONOMY ASTROPHYSICS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27 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8.571 %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PARTICLES FIELDS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25 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7.937 %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FLUIDS PLASMAS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23 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7.302 %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ONCOLOGY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17 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5.397 %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ENVIRONMENTAL SCIENCES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15 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4.762 %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MINING MINERAL PROCESSING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14 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4.444 %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GEOCHEMISTRY GEOPHYSICS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13 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4.127 %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GEOSCIENCES MULTIDISCIPLINARY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13 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4.127 %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MATERIALS SCIENCE MULTIDISCIPLINARY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13 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4.127 %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NUCLEAR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3.810 %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CARDIAC CARDIOVASCULAR SYSTEMS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3.492 %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METEOROLOGY ATMOSPHERIC SCIENCES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3.492 %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OPTICS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3.175 %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PHYSICS MATHEMATICAL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3.175 %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CLINICAL NEUROLOGY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2.857 %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HISTORY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2.857 %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MEDICINE GENERAL INTERNAL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2.857 %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PSYCHIATRY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9 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2.857 %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EDUCATION EDUCATIONAL RESEARCH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2.222 %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NEUROSCIENCES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2.222 %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LAW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1.905 %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METALLURGY METALLURGICAL ENGINEERING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1.905 %</w:t>
            </w:r>
          </w:p>
        </w:tc>
      </w:tr>
      <w:tr w:rsidR="00C24223">
        <w:trPr>
          <w:trHeight w:val="20"/>
        </w:trPr>
        <w:tc>
          <w:tcPr>
            <w:tcW w:w="3000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MULTIDISCIPLINARY SCIENCES</w:t>
            </w:r>
          </w:p>
        </w:tc>
        <w:tc>
          <w:tcPr>
            <w:tcW w:w="1209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791" w:type="pct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1.905 %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Количество публикаций сотрудников в </w:t>
      </w:r>
      <w:r>
        <w:rPr>
          <w:rFonts w:ascii="Times New Roman" w:hAnsi="Times New Roman" w:cs="Times New Roman"/>
          <w:color w:val="auto"/>
          <w:sz w:val="28"/>
          <w:szCs w:val="28"/>
        </w:rPr>
        <w:t>WoS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годам (1997-2019)</w:t>
      </w:r>
    </w:p>
    <w:p w:rsidR="00C24223" w:rsidRDefault="00A50D3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drawing>
          <wp:inline distT="0" distB="0" distL="0" distR="0">
            <wp:extent cx="4419600" cy="28956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Показатели индекса Хирша сотрудников в Web of Science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1295"/>
        <w:gridCol w:w="812"/>
        <w:gridCol w:w="696"/>
        <w:gridCol w:w="823"/>
      </w:tblGrid>
      <w:tr w:rsidR="00C24223">
        <w:trPr>
          <w:trHeight w:val="20"/>
        </w:trPr>
        <w:tc>
          <w:tcPr>
            <w:tcW w:w="0" w:type="auto"/>
            <w:noWrap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Авторы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Факультет </w:t>
            </w:r>
          </w:p>
        </w:tc>
        <w:tc>
          <w:tcPr>
            <w:tcW w:w="0" w:type="auto"/>
            <w:noWrap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Публ.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Цит.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Хирш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ISMATULLINA V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ГУМФАК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IMASHEV SA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IMASHEV S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ABDIEVA SV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LELEVKIN VM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39 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80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MOLDOSANOV KA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50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CHEN BB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12 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75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TOKAREV AV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RYCHKOV BA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 xml:space="preserve">RUDAEV Y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EREM'YANTS VE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KERIMBEKOV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ЕТФ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MIRRAKHIMOV EM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1755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MAKIMBETOV EK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KIM AS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48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KAMARLI Z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MURKAMILOV IT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7 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MAKIMBETOV E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ALDASHEVA NM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МЕДФАК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ISAKOVA J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ЮРФАК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324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5</w:t>
            </w:r>
          </w:p>
        </w:tc>
      </w:tr>
      <w:tr w:rsidR="00C24223">
        <w:trPr>
          <w:trHeight w:val="20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CHIKEEVA Z 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ЮРФАК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3 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2019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количество публикаций в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WoS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Scopus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одного НПР вуза составило порядка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>
        <w:rPr>
          <w:rFonts w:ascii="Cambria" w:hAnsi="Cambria" w:cs="Times New Roman"/>
          <w:b/>
          <w:bCs/>
          <w:color w:val="auto"/>
          <w:sz w:val="28"/>
          <w:szCs w:val="28"/>
          <w:lang w:val="ru-RU"/>
        </w:rPr>
        <w:t>~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0,04.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публикационные и цитатные показатели рассматриваются как целевые индикаторы состояния науки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вуза.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2015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2019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гг. подготовлено и отправлено в патентные ведомства (Кыргызпатент, Роспатент, ЕАПО)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106 заявок на изобретения и полезные модели,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них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96 заявок на изобретение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10 заявок на полезную модель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Получено за этот период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160 охранных документов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из них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 евразийских патентов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21 патент Российской Федерации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81 патент Кыргызской Республики</w:t>
      </w:r>
      <w:r>
        <w:rPr>
          <w:rFonts w:ascii="Times New Roman" w:hAnsi="Times New Roman" w:cs="Times New Roman"/>
          <w:sz w:val="28"/>
          <w:szCs w:val="28"/>
          <w:lang w:val="ru-RU"/>
        </w:rPr>
        <w:t>. Получено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40 свидетельств КР на объекты авторского права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14 свидетельств КР и РФ на ПЭВМ и БД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Внедрено 388 результатов научной и творческой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(ФАДиС, ЕТФ, ЭФ, МедФ, Гуманитарный Факультет) в учебный процесс, а также в организациях и предприятиях города. Наиболее значительные внедрения произведены в легкую (швейную) промышленность, в клиники Национального Госпиталя и службу Гидромета.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Проведенный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 результатов изобретательской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ведущих вузов и НИИ НАН Кыргызской Республики за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2015-2019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гг. отражен на диаграмме.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495800" cy="29337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pStyle w:val="af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КТУ – Кыргызский Государственный Технический университет им И. Раззакова</w:t>
      </w:r>
    </w:p>
    <w:p w:rsidR="00C24223" w:rsidRDefault="00C24223">
      <w:pPr>
        <w:pStyle w:val="af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КГУСТА Кыргызский Государственный университет строительства, транспорта и архитектуры им. Н. Исанова</w:t>
      </w:r>
    </w:p>
    <w:p w:rsidR="00C24223" w:rsidRDefault="00C24223">
      <w:pPr>
        <w:pStyle w:val="af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КУУ – Кыргызско-Узбекский университет</w:t>
      </w:r>
    </w:p>
    <w:p w:rsidR="00C24223" w:rsidRDefault="00C24223">
      <w:pPr>
        <w:pStyle w:val="af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КГМА – Кыргызская Государственная Медицинская Академия</w:t>
      </w:r>
    </w:p>
    <w:p w:rsidR="00C24223" w:rsidRDefault="00C24223">
      <w:pPr>
        <w:pStyle w:val="aff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УНИЦПМ – Учреждение «Научно-исследовательский центр проблем машиностроения им. С. Абдраимова»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Представленная диаграмма наглядно отражает явное преимущество КРСУ в количестве полученных за этот период патентов.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Данные по патентам на изобретения и полезные модели взяты из Годовых указателей объектов промышленной собственности, выпускаемых Кыргызпатентом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За вклад в развитие интеллектуальной собственности Кыргызской Рес</w:t>
      </w:r>
      <w:r>
        <w:rPr>
          <w:rFonts w:ascii="Times New Roman" w:hAnsi="Times New Roman" w:cs="Times New Roman"/>
          <w:sz w:val="28"/>
          <w:szCs w:val="28"/>
        </w:rPr>
        <w:softHyphen/>
        <w:t>публики, университет награжден Дипломом 1 степени и статуэткой «Интел</w:t>
      </w:r>
      <w:r>
        <w:rPr>
          <w:rFonts w:ascii="Times New Roman" w:hAnsi="Times New Roman" w:cs="Times New Roman"/>
          <w:sz w:val="28"/>
          <w:szCs w:val="28"/>
        </w:rPr>
        <w:softHyphen/>
        <w:t>лектуальная собственность»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Изобретатели: ученые, сотрудники и преподаватели университета удостоены высших наград в области интеллектуальной собственности Дипломами и Золотыми медалями и наградами ВОИС и ЕАПО.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Почетными грамотами и денежными вознаграждениями за активное участие в НИД университета ежегодно награждаются ППС, ученые, изобретатели, аспиранты и студенты.</w:t>
      </w:r>
    </w:p>
    <w:p w:rsidR="00C24223" w:rsidRDefault="00C24223">
      <w:pPr>
        <w:pStyle w:val="1a"/>
        <w:rPr>
          <w:rFonts w:ascii="Times New Roman" w:hAnsi="Times New Roman"/>
        </w:rPr>
      </w:pPr>
      <w:bookmarkStart w:id="10" w:name="_Toc40441096"/>
      <w:r>
        <w:rPr>
          <w:rFonts w:ascii="Times New Roman" w:hAnsi="Times New Roman"/>
        </w:rPr>
        <w:t>НАУЧНО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ИССЛЕДОВАТЕЛЬСКАЯ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ДЕЯТЕЛЬНОСТЬ СТУДЕНТОВ</w:t>
      </w:r>
      <w:bookmarkEnd w:id="10"/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Научно–исследовательская деятельность студентов (НИДС) является необходимой составной частью в системе подготовки квалифицированных и профессионально ориентированных на современной рынок труда выпускников.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Научно–исследовательская деятельность развивает в студентах инициативность и способность мыслить критически, углубляет знания об </w:t>
      </w:r>
      <w:r>
        <w:rPr>
          <w:rFonts w:ascii="Times New Roman" w:hAnsi="Times New Roman" w:cs="Times New Roman"/>
          <w:sz w:val="28"/>
          <w:szCs w:val="28"/>
        </w:rPr>
        <w:lastRenderedPageBreak/>
        <w:t>инновационных методах и технологиях, прививает, навыки в достижении высоких научных результатов.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организации НИДС в университете является создание условий для привлечения студентов, участвовавших в НИД. Их численность 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>
        <w:rPr>
          <w:rFonts w:ascii="Times New Roman" w:hAnsi="Times New Roman" w:cs="Times New Roman"/>
          <w:b/>
          <w:sz w:val="28"/>
          <w:szCs w:val="28"/>
        </w:rPr>
        <w:t>28%</w:t>
      </w:r>
      <w:r>
        <w:rPr>
          <w:rFonts w:ascii="Times New Roman" w:hAnsi="Times New Roman" w:cs="Times New Roman"/>
          <w:sz w:val="28"/>
          <w:szCs w:val="28"/>
        </w:rPr>
        <w:t xml:space="preserve"> — это более </w:t>
      </w:r>
      <w:r>
        <w:rPr>
          <w:rFonts w:ascii="Times New Roman" w:hAnsi="Times New Roman" w:cs="Times New Roman"/>
          <w:b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 xml:space="preserve"> студентов очной формы обучения.</w:t>
      </w:r>
    </w:p>
    <w:p w:rsidR="00C24223" w:rsidRPr="00135208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активную научно–инновационную деятельность в </w:t>
      </w:r>
      <w:r>
        <w:rPr>
          <w:rFonts w:ascii="Times New Roman" w:hAnsi="Times New Roman" w:cs="Times New Roman"/>
          <w:b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выставках, </w:t>
      </w:r>
      <w:r w:rsidRPr="00135208">
        <w:rPr>
          <w:rFonts w:ascii="Times New Roman" w:hAnsi="Times New Roman" w:cs="Times New Roman"/>
          <w:sz w:val="28"/>
          <w:szCs w:val="28"/>
        </w:rPr>
        <w:t>конференциях, круглых столах республиканского и международного значения.</w:t>
      </w:r>
    </w:p>
    <w:p w:rsidR="00C24223" w:rsidRPr="00135208" w:rsidRDefault="00C30A2F">
      <w:pPr>
        <w:jc w:val="both"/>
        <w:rPr>
          <w:rFonts w:ascii="Times New Roman" w:hAnsi="Times New Roman" w:cs="Times New Roman"/>
          <w:sz w:val="28"/>
          <w:szCs w:val="28"/>
        </w:rPr>
      </w:pPr>
      <w:r w:rsidRPr="00135208">
        <w:rPr>
          <w:rFonts w:ascii="Times New Roman" w:hAnsi="Times New Roman" w:cs="Times New Roman"/>
          <w:sz w:val="28"/>
          <w:szCs w:val="28"/>
          <w:lang w:val="ru-RU"/>
        </w:rPr>
        <w:t>На р</w:t>
      </w:r>
      <w:r w:rsidR="00C24223" w:rsidRPr="00135208">
        <w:rPr>
          <w:rFonts w:ascii="Times New Roman" w:hAnsi="Times New Roman" w:cs="Times New Roman"/>
          <w:sz w:val="28"/>
          <w:szCs w:val="28"/>
        </w:rPr>
        <w:t>езультат</w:t>
      </w:r>
      <w:r w:rsidRPr="0013520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C24223" w:rsidRPr="00135208">
        <w:rPr>
          <w:rFonts w:ascii="Times New Roman" w:hAnsi="Times New Roman" w:cs="Times New Roman"/>
          <w:sz w:val="28"/>
          <w:szCs w:val="28"/>
        </w:rPr>
        <w:t xml:space="preserve"> плодотворной деятельности студентов ЕТФ, ФАДиС и ГФ получено </w:t>
      </w:r>
      <w:r w:rsidRPr="001352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59 </w:t>
      </w:r>
      <w:r w:rsidR="00C24223" w:rsidRPr="00135208">
        <w:rPr>
          <w:rFonts w:ascii="Times New Roman" w:hAnsi="Times New Roman" w:cs="Times New Roman"/>
          <w:bCs/>
          <w:sz w:val="28"/>
          <w:szCs w:val="28"/>
        </w:rPr>
        <w:t>акт</w:t>
      </w:r>
      <w:r w:rsidRPr="00135208">
        <w:rPr>
          <w:rFonts w:ascii="Times New Roman" w:hAnsi="Times New Roman" w:cs="Times New Roman"/>
          <w:bCs/>
          <w:sz w:val="28"/>
          <w:szCs w:val="28"/>
          <w:lang w:val="ru-RU"/>
        </w:rPr>
        <w:t>ов</w:t>
      </w:r>
      <w:r w:rsidR="00C24223" w:rsidRPr="00135208">
        <w:rPr>
          <w:rFonts w:ascii="Times New Roman" w:hAnsi="Times New Roman" w:cs="Times New Roman"/>
          <w:bCs/>
          <w:sz w:val="28"/>
          <w:szCs w:val="28"/>
        </w:rPr>
        <w:t xml:space="preserve"> внедрения</w:t>
      </w:r>
      <w:r w:rsidR="00400F06" w:rsidRPr="00135208">
        <w:t xml:space="preserve">: </w:t>
      </w:r>
      <w:r w:rsidR="00C24223" w:rsidRPr="00135208">
        <w:rPr>
          <w:rFonts w:ascii="Times New Roman" w:hAnsi="Times New Roman" w:cs="Times New Roman"/>
          <w:b/>
          <w:bCs/>
          <w:sz w:val="28"/>
          <w:szCs w:val="28"/>
        </w:rPr>
        <w:t>40</w:t>
      </w:r>
      <w:r w:rsidR="00400F06" w:rsidRPr="001352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</w:t>
      </w:r>
      <w:r w:rsidR="00C24223" w:rsidRPr="00135208">
        <w:rPr>
          <w:rFonts w:ascii="Times New Roman" w:hAnsi="Times New Roman" w:cs="Times New Roman"/>
          <w:bCs/>
          <w:sz w:val="28"/>
          <w:szCs w:val="28"/>
        </w:rPr>
        <w:t>в производство</w:t>
      </w:r>
      <w:r w:rsidR="00400F06" w:rsidRPr="00135208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="00400F06" w:rsidRPr="00135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00E5" w:rsidRPr="00135208">
        <w:rPr>
          <w:rFonts w:ascii="Times New Roman" w:hAnsi="Times New Roman" w:cs="Times New Roman"/>
          <w:b/>
          <w:sz w:val="28"/>
          <w:szCs w:val="28"/>
          <w:lang w:val="ru-RU"/>
        </w:rPr>
        <w:t>19</w:t>
      </w:r>
      <w:r w:rsidR="00400F06" w:rsidRPr="001352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</w:t>
      </w:r>
      <w:r w:rsidR="00C24223" w:rsidRPr="00135208">
        <w:rPr>
          <w:rFonts w:ascii="Times New Roman" w:hAnsi="Times New Roman" w:cs="Times New Roman"/>
          <w:bCs/>
          <w:sz w:val="28"/>
          <w:szCs w:val="28"/>
        </w:rPr>
        <w:t>в учебный процесс</w:t>
      </w:r>
      <w:r w:rsidR="00C24223" w:rsidRPr="00135208">
        <w:rPr>
          <w:rFonts w:ascii="Times New Roman" w:hAnsi="Times New Roman" w:cs="Times New Roman"/>
          <w:sz w:val="28"/>
          <w:szCs w:val="28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 w:rsidRPr="00135208">
        <w:rPr>
          <w:rFonts w:ascii="Times New Roman" w:hAnsi="Times New Roman" w:cs="Times New Roman"/>
          <w:sz w:val="28"/>
          <w:szCs w:val="28"/>
        </w:rPr>
        <w:t>Во многом благодаря работе СМУС в университете образовалась многочисленная группа студентов, плодотворно совмещающих высокую</w:t>
      </w:r>
      <w:r>
        <w:rPr>
          <w:rFonts w:ascii="Times New Roman" w:hAnsi="Times New Roman" w:cs="Times New Roman"/>
          <w:sz w:val="28"/>
          <w:szCs w:val="28"/>
        </w:rPr>
        <w:t xml:space="preserve"> успеваемость с занятием научной и организационной деятельностью. Появление наших студентов на значимых международных научно –практических конференциях, форумах, тренингах, </w:t>
      </w:r>
      <w:bookmarkStart w:id="11" w:name="OLE_LINK5"/>
      <w:bookmarkStart w:id="12" w:name="OLE_LINK6"/>
      <w:r>
        <w:rPr>
          <w:rFonts w:ascii="Times New Roman" w:hAnsi="Times New Roman" w:cs="Times New Roman"/>
          <w:sz w:val="28"/>
          <w:szCs w:val="28"/>
        </w:rPr>
        <w:t xml:space="preserve">мультидисциплинарных </w:t>
      </w:r>
      <w:bookmarkEnd w:id="11"/>
      <w:bookmarkEnd w:id="12"/>
      <w:r>
        <w:rPr>
          <w:rFonts w:ascii="Times New Roman" w:hAnsi="Times New Roman" w:cs="Times New Roman"/>
          <w:sz w:val="28"/>
          <w:szCs w:val="28"/>
        </w:rPr>
        <w:t xml:space="preserve">семинарах, круглых столах, их публикации в ведущих научных сборниках и журналах, участие в академических конкурсах, проектах, грантах уже давно воспринимается как нормальное событие университетской жизни.  Нередки случаи, когда при поступлении в аспирантуру выпускник университета представляет список из более чем десяти научных публикаций.  В связи с этим, СМУС КРСУ преследует цель не только вовлечь в научно- исследовательскую работу талантливых студентов, но и создать сплоченные научные коллективы, способные развивать научно–исследовательские направления.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 целях дальнейшего инновационного развития НИДС и стимулирования этого вида деятельности в университете создана эффективная система поощрения: научных руководителей, сотрудников, содействующих успеху научно-исследовательской деятельности студентов и студентов, принимавших активное участие в научно–практических мероприятиях и в исследованиях.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0"/>
          <w:szCs w:val="20"/>
        </w:rPr>
        <w:sectPr w:rsidR="00C24223">
          <w:pgSz w:w="11905" w:h="16837"/>
          <w:pgMar w:top="1134" w:right="850" w:bottom="1134" w:left="1701" w:header="709" w:footer="709" w:gutter="0"/>
          <w:cols w:space="720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"/>
        <w:gridCol w:w="4625"/>
        <w:gridCol w:w="781"/>
        <w:gridCol w:w="680"/>
        <w:gridCol w:w="884"/>
        <w:gridCol w:w="781"/>
        <w:gridCol w:w="748"/>
        <w:gridCol w:w="949"/>
        <w:gridCol w:w="781"/>
        <w:gridCol w:w="1283"/>
        <w:gridCol w:w="884"/>
        <w:gridCol w:w="985"/>
        <w:gridCol w:w="982"/>
      </w:tblGrid>
      <w:tr w:rsidR="00C24223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24223" w:rsidRDefault="00C24223">
            <w:pPr>
              <w:pStyle w:val="1a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bookmarkStart w:id="13" w:name="_Toc40441097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РЕЗУЛЬТАТИВНОСТЬ НАУЧНО-ИННОВАЦИОННОЙ ДЕЯТЕЛЬНОСТИ ППС</w:t>
            </w:r>
            <w:bookmarkEnd w:id="13"/>
          </w:p>
        </w:tc>
      </w:tr>
      <w:tr w:rsidR="00C24223" w:rsidTr="00A97D96">
        <w:trPr>
          <w:trHeight w:val="20"/>
        </w:trPr>
        <w:tc>
          <w:tcPr>
            <w:tcW w:w="1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6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895" w:type="pct"/>
            <w:gridSpan w:val="7"/>
            <w:tcBorders>
              <w:top w:val="single" w:sz="4" w:space="0" w:color="auto"/>
            </w:tcBorders>
            <w:shd w:val="clear" w:color="auto" w:fill="E2EF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Факультеты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</w:tcBorders>
            <w:shd w:val="clear" w:color="auto" w:fill="E2EF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НИЦ¹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</w:tcBorders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ИТОГИ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vMerge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ГФ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ЮФ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ЕТФ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ЭФ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ФМО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ФАДиС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МФ</w:t>
            </w:r>
          </w:p>
        </w:tc>
        <w:tc>
          <w:tcPr>
            <w:tcW w:w="434" w:type="pct"/>
            <w:vMerge/>
            <w:shd w:val="clear" w:color="auto" w:fill="E2EFD9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33" w:type="pct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332" w:type="pct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Научный потенциал, %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(на янв.2020)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77,1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3" w:type="pct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НИД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бщий), тыс. руб.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2122,6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347,0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13725,3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1262,8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153,7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3593,6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3725,7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59433,0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84363,7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1156</w:t>
            </w:r>
            <w:r w:rsidRPr="007B2C1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42,2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106781,3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НИД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(ч/з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ухг-ю) тыс. руб.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2122,6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13129,3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1255,9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3091,5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3725,7</w:t>
            </w:r>
          </w:p>
        </w:tc>
        <w:tc>
          <w:tcPr>
            <w:tcW w:w="434" w:type="pct"/>
            <w:shd w:val="clear" w:color="auto" w:fill="auto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9585,4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32910,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Диссертационные советы по защите докторских диссертаций, имеющие шифры «Д...», всего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Защиты диссертаций в советах вуза на соискание ученой степени доктора наук, всего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Защиты диссертаций в советах вуза на соискание ученой степени кандидата наук, всего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Работники вуза, защитившие диссертации на соискание ученой степени доктора наук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Работники вуза, защитившие диссертации на соискание ученой степени кандидата наук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Монографии, всего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т.ч.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9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зарубежными издательствами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российскими издательствами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Монографии с ISBN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4" w:type="pct"/>
            <w:shd w:val="clear" w:color="auto" w:fill="auto"/>
          </w:tcPr>
          <w:p w:rsidR="00C24223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Сборники научных трудов по вузу, всего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3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33" w:type="pct"/>
            <w:noWrap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32" w:type="pct"/>
          </w:tcPr>
          <w:p w:rsidR="00C24223" w:rsidRPr="007B2C10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2C1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Учебники и учебные пособия, всего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 xml:space="preserve"> т.ч.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с грифами МОН КР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аучные публикации, всего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 xml:space="preserve"> т. ч.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39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91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59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1006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зарубежные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входят в 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РИНЦ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407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входят в 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WoS, Scopus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Конференции, всего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 xml:space="preserve"> т.ч.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33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296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Выставки, всего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 xml:space="preserve"> т.ч.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 w:val="restar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Экспонаты, представлен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 xml:space="preserve"> на выставках, всего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 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т.ч.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vMerge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A97D96" w:rsidRPr="00256B74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A97D96" w:rsidRPr="00256B74" w:rsidRDefault="00A97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64" w:type="pct"/>
            <w:shd w:val="clear" w:color="auto" w:fill="auto"/>
          </w:tcPr>
          <w:p w:rsidR="00A97D96" w:rsidRPr="00256B74" w:rsidRDefault="00A97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Заявки на получение охранных документов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22</w:t>
            </w:r>
          </w:p>
        </w:tc>
        <w:tc>
          <w:tcPr>
            <w:tcW w:w="333" w:type="pct"/>
            <w:shd w:val="clear" w:color="auto" w:fill="auto"/>
            <w:noWrap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332" w:type="pct"/>
            <w:shd w:val="clear" w:color="auto" w:fill="auto"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</w:t>
            </w:r>
          </w:p>
        </w:tc>
      </w:tr>
      <w:tr w:rsidR="00A97D96" w:rsidRPr="00256B74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A97D96" w:rsidRPr="00256B74" w:rsidRDefault="00A97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64" w:type="pct"/>
            <w:shd w:val="clear" w:color="auto" w:fill="auto"/>
          </w:tcPr>
          <w:p w:rsidR="00A97D96" w:rsidRPr="00256B74" w:rsidRDefault="00A97D96" w:rsidP="00C30A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Охранные документы (Патенты</w:t>
            </w:r>
            <w:r w:rsidR="00C30A2F"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Свидетельства)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3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pct"/>
            <w:shd w:val="clear" w:color="auto" w:fill="auto"/>
          </w:tcPr>
          <w:p w:rsidR="00A97D96" w:rsidRPr="00256B74" w:rsidRDefault="00A97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26</w:t>
            </w:r>
          </w:p>
        </w:tc>
        <w:tc>
          <w:tcPr>
            <w:tcW w:w="333" w:type="pct"/>
            <w:shd w:val="clear" w:color="auto" w:fill="auto"/>
            <w:noWrap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332" w:type="pct"/>
            <w:shd w:val="clear" w:color="auto" w:fill="auto"/>
          </w:tcPr>
          <w:p w:rsidR="00A97D96" w:rsidRPr="00256B74" w:rsidRDefault="00A97D96" w:rsidP="003F03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</w:t>
            </w:r>
          </w:p>
        </w:tc>
      </w:tr>
      <w:tr w:rsidR="00C24223" w:rsidRPr="00256B74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Внедрения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32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C24223" w:rsidTr="00256B74">
        <w:trPr>
          <w:trHeight w:val="20"/>
        </w:trPr>
        <w:tc>
          <w:tcPr>
            <w:tcW w:w="143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64" w:type="pct"/>
            <w:shd w:val="clear" w:color="auto" w:fill="auto"/>
          </w:tcPr>
          <w:p w:rsidR="00C24223" w:rsidRPr="00256B74" w:rsidRDefault="00C24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Премии, награды, дипломы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230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253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1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6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434" w:type="pct"/>
            <w:shd w:val="clear" w:color="auto" w:fill="auto"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auto" w:fill="EAF1DD" w:themeFill="accent3" w:themeFillTint="33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758</w:t>
            </w:r>
          </w:p>
        </w:tc>
        <w:tc>
          <w:tcPr>
            <w:tcW w:w="333" w:type="pct"/>
            <w:shd w:val="clear" w:color="auto" w:fill="auto"/>
            <w:noWrap/>
          </w:tcPr>
          <w:p w:rsidR="00C24223" w:rsidRPr="00256B74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332" w:type="pct"/>
            <w:shd w:val="clear" w:color="auto" w:fill="auto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6B74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color w:val="AEAAAA"/>
          <w:sz w:val="22"/>
          <w:szCs w:val="22"/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6"/>
        <w:gridCol w:w="7973"/>
        <w:gridCol w:w="516"/>
        <w:gridCol w:w="613"/>
        <w:gridCol w:w="655"/>
        <w:gridCol w:w="524"/>
        <w:gridCol w:w="733"/>
        <w:gridCol w:w="930"/>
        <w:gridCol w:w="577"/>
        <w:gridCol w:w="616"/>
        <w:gridCol w:w="616"/>
        <w:gridCol w:w="616"/>
      </w:tblGrid>
      <w:tr w:rsidR="00C24223">
        <w:trPr>
          <w:trHeight w:val="283"/>
        </w:trPr>
        <w:tc>
          <w:tcPr>
            <w:tcW w:w="0" w:type="auto"/>
            <w:gridSpan w:val="12"/>
            <w:tcBorders>
              <w:bottom w:val="single" w:sz="4" w:space="0" w:color="auto"/>
            </w:tcBorders>
            <w:vAlign w:val="center"/>
          </w:tcPr>
          <w:p w:rsidR="00C24223" w:rsidRDefault="00C24223" w:rsidP="007B2C10">
            <w:pPr>
              <w:pStyle w:val="1a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bookmarkStart w:id="14" w:name="_Toc40441098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РЕЗУЛЬТАТИВНОСТЬ НАУЧНО-ИННОВАЦИОННОЙ ДЕЯТЕЛЬНОСТИ СТУДЕНТОВ</w:t>
            </w:r>
            <w:bookmarkEnd w:id="14"/>
          </w:p>
        </w:tc>
      </w:tr>
      <w:tr w:rsidR="00C24223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ПОКАЗАТЕЛЬ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Факультеты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ИТОГИ</w:t>
            </w:r>
          </w:p>
        </w:tc>
      </w:tr>
      <w:tr w:rsidR="00C24223" w:rsidTr="00120551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ГФ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ЮФ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ЕТФ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ЭФ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ФМО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ФАДиС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МФ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 w:rsidP="001205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 w:rsidP="00120551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 w:rsidP="00120551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  <w:t>2017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Конкурсы на лучшую НИР студентов, организованные вузом,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51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 xml:space="preserve">Студенческие работы, поданные на конкурсы на лучшую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НИР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362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Медали, дипломы, грамоты, премии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262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Выставки студенческих работ, организованные вузом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23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Экспонаты, представленные на выставках с участием студентов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148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Студенческие конференции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178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Доклады на научных конференциях, семинарах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  <w:t>1836</w:t>
            </w:r>
          </w:p>
        </w:tc>
      </w:tr>
      <w:tr w:rsidR="00C24223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Научные публикации,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417</w:t>
            </w:r>
          </w:p>
        </w:tc>
      </w:tr>
      <w:tr w:rsidR="00C2422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В т.ч. изданные за рубежом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54</w:t>
            </w:r>
          </w:p>
        </w:tc>
      </w:tr>
      <w:tr w:rsidR="00C2422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без соавторов – работников вуза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121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Количество студенческих научно-исследовательских, научно-технических, творческих и др. организаций (кружки, СКБ, Центры, клубы и т.д.)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  <w:t>48</w:t>
            </w: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46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Численность студентов очной формы обучения, участвовавших в НИД,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2246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  <w:t>2531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в качестве исполнителей (соискателей) в НИР (проектах, программах и т.п.)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 </w:t>
            </w: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en-US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742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с оплатой труда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36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Заявки, поданные на объекты интеллектуальной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1A1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EB5A95" w:rsidRDefault="001A1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3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Охранные документы, полученные студентами на объекты интеллектуальной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1A1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EB5A95" w:rsidRDefault="001A1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4</w:t>
            </w:r>
          </w:p>
        </w:tc>
      </w:tr>
      <w:tr w:rsidR="005D242C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Внедрения РИД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61</w:t>
            </w:r>
          </w:p>
        </w:tc>
      </w:tr>
      <w:tr w:rsidR="005D24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В т.ч. в производство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42C" w:rsidRPr="00EB5A95" w:rsidRDefault="005D242C" w:rsidP="003F030C">
            <w:pPr>
              <w:jc w:val="center"/>
              <w:rPr>
                <w:color w:val="auto"/>
                <w:lang w:val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59</w:t>
            </w:r>
          </w:p>
        </w:tc>
      </w:tr>
      <w:tr w:rsidR="005D24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в учебный процесс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</w:pPr>
            <w:r w:rsidRPr="00EB5A9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42C" w:rsidRPr="00EB5A95" w:rsidRDefault="005D242C" w:rsidP="003F030C">
            <w:pPr>
              <w:jc w:val="center"/>
              <w:rPr>
                <w:color w:val="auto"/>
                <w:lang w:val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</w:t>
            </w:r>
          </w:p>
        </w:tc>
      </w:tr>
      <w:tr w:rsidR="005D242C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Default="005D24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Патентно-информационные исследования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42C" w:rsidRPr="00EB5A95" w:rsidRDefault="005D242C" w:rsidP="003F030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242C" w:rsidRPr="00EB5A95" w:rsidRDefault="005D242C" w:rsidP="003F030C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23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  <w:t>Студенческие проекты, поданные на конкурсы грантов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EB5A95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EB5A9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56</w:t>
            </w:r>
          </w:p>
        </w:tc>
      </w:tr>
      <w:tr w:rsidR="00C24223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Гранты, выигранные студентами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223" w:rsidRDefault="00C242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223" w:rsidRPr="00120551" w:rsidRDefault="00C24223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</w:pPr>
            <w:r w:rsidRPr="0012055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en-US"/>
              </w:rPr>
              <w:t>21</w:t>
            </w:r>
          </w:p>
        </w:tc>
      </w:tr>
    </w:tbl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rPr>
          <w:lang w:val="ru-RU"/>
        </w:rPr>
      </w:pPr>
    </w:p>
    <w:p w:rsidR="00C24223" w:rsidRDefault="00C24223">
      <w:pPr>
        <w:rPr>
          <w:lang w:val="ru-RU"/>
        </w:rPr>
        <w:sectPr w:rsidR="00C24223">
          <w:pgSz w:w="16837" w:h="11905" w:orient="landscape"/>
          <w:pgMar w:top="1701" w:right="1134" w:bottom="851" w:left="1134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15" w:name="_Toc40441099"/>
      <w:r>
        <w:rPr>
          <w:rFonts w:ascii="Times New Roman" w:hAnsi="Times New Roman"/>
          <w:sz w:val="48"/>
          <w:szCs w:val="48"/>
        </w:rPr>
        <w:lastRenderedPageBreak/>
        <w:t>ГУМАНИТАРНЫЙ ФАКУЛЬТЕТ</w:t>
      </w:r>
      <w:bookmarkEnd w:id="15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1BC8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2"/>
        <w:gridCol w:w="846"/>
        <w:gridCol w:w="986"/>
        <w:gridCol w:w="98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345,2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3575,5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2122,6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345,2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978,1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3475,5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1144,5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96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Pr="00EB5A95" w:rsidRDefault="00C24223" w:rsidP="0061317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Охранные документы (Патенты</w:t>
            </w:r>
            <w:r w:rsidR="0061317D"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C24223" w:rsidRPr="00EB5A95" w:rsidRDefault="005D242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Pr="00EB5A95" w:rsidRDefault="00C262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Pr="00EB5A95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vAlign w:val="center"/>
          </w:tcPr>
          <w:p w:rsidR="00C24223" w:rsidRPr="00EB5A95" w:rsidRDefault="005D242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Показатели НИД гуманитарного факультета, имеющие нулевые значения: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Заявки на объекты промышленной собственности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Патентно-информационные исследования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0"/>
          <w:szCs w:val="20"/>
          <w:lang w:val="ru-RU"/>
        </w:rPr>
        <w:sectPr w:rsidR="00C24223">
          <w:pgSz w:w="11905" w:h="16837"/>
          <w:pgMar w:top="1134" w:right="850" w:bottom="1134" w:left="1701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424545" cy="5434330"/>
            <wp:effectExtent l="0" t="0" r="0" b="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44915" cy="265620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en-US" w:eastAsia="en-US"/>
        </w:rPr>
      </w:pPr>
      <w:r>
        <w:rPr>
          <w:noProof/>
          <w:lang w:val="ru-RU"/>
        </w:rPr>
        <w:drawing>
          <wp:inline distT="0" distB="0" distL="0" distR="0">
            <wp:extent cx="8845550" cy="2806700"/>
            <wp:effectExtent l="0" t="0" r="0" b="0"/>
            <wp:docPr id="16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24223" w:rsidRDefault="00A50D38">
      <w:pPr>
        <w:rPr>
          <w:noProof/>
          <w:lang w:val="en-US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15680" cy="2656205"/>
            <wp:effectExtent l="0" t="0" r="0" b="0"/>
            <wp:docPr id="17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902F0" w:rsidRDefault="007902F0">
      <w:pPr>
        <w:rPr>
          <w:noProof/>
          <w:lang w:val="en-US" w:eastAsia="en-US"/>
        </w:rPr>
      </w:pPr>
    </w:p>
    <w:p w:rsidR="007902F0" w:rsidRDefault="00A50D38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615680" cy="2676525"/>
            <wp:effectExtent l="0" t="0" r="0" b="0"/>
            <wp:docPr id="18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24223" w:rsidRDefault="00C24223">
      <w:pPr>
        <w:rPr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43645" cy="2559050"/>
            <wp:effectExtent l="0" t="0" r="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8900160" cy="3111500"/>
            <wp:effectExtent l="0" t="0" r="0" b="0"/>
            <wp:docPr id="20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349500"/>
            <wp:effectExtent l="0" t="0" r="0" b="0"/>
            <wp:docPr id="21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881630"/>
            <wp:effectExtent l="0" t="0" r="0" b="0"/>
            <wp:docPr id="22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503805"/>
            <wp:effectExtent l="0" t="0" r="0" b="0"/>
            <wp:docPr id="23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en-US" w:eastAsia="en-US"/>
        </w:rPr>
      </w:pPr>
      <w:r>
        <w:rPr>
          <w:noProof/>
          <w:lang w:val="ru-RU"/>
        </w:rPr>
        <w:drawing>
          <wp:inline distT="0" distB="0" distL="0" distR="0">
            <wp:extent cx="8864600" cy="2390140"/>
            <wp:effectExtent l="0" t="0" r="0" b="0"/>
            <wp:docPr id="2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26230" w:rsidRDefault="00C26230">
      <w:pPr>
        <w:jc w:val="center"/>
        <w:rPr>
          <w:lang w:val="en-US" w:eastAsia="en-US"/>
        </w:rPr>
      </w:pPr>
    </w:p>
    <w:p w:rsidR="00C26230" w:rsidRDefault="00C26230">
      <w:pPr>
        <w:jc w:val="center"/>
        <w:rPr>
          <w:lang w:val="en-US" w:eastAsia="en-US"/>
        </w:rPr>
      </w:pPr>
    </w:p>
    <w:p w:rsidR="00C26230" w:rsidRDefault="00C26230">
      <w:pPr>
        <w:jc w:val="center"/>
        <w:rPr>
          <w:lang w:val="en-US" w:eastAsia="en-US"/>
        </w:rPr>
      </w:pPr>
    </w:p>
    <w:p w:rsidR="00C26230" w:rsidRDefault="00C26230">
      <w:pPr>
        <w:jc w:val="center"/>
        <w:rPr>
          <w:lang w:val="en-US" w:eastAsia="en-US"/>
        </w:rPr>
      </w:pPr>
    </w:p>
    <w:p w:rsidR="00C26230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615680" cy="5629275"/>
            <wp:effectExtent l="0" t="0" r="0" b="0"/>
            <wp:docPr id="25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24223" w:rsidRDefault="00C24223" w:rsidP="00C26230">
      <w:pPr>
        <w:rPr>
          <w:rFonts w:ascii="Times New Roman" w:hAnsi="Times New Roman" w:cs="Times New Roman"/>
          <w:color w:val="AEAAAA"/>
          <w:sz w:val="20"/>
          <w:szCs w:val="20"/>
          <w:lang w:val="ru-RU"/>
        </w:rPr>
        <w:sectPr w:rsidR="00C24223">
          <w:pgSz w:w="16837" w:h="11905" w:orient="landscape"/>
          <w:pgMar w:top="1559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16" w:name="_Toc40441100"/>
      <w:r>
        <w:rPr>
          <w:rFonts w:ascii="Times New Roman" w:hAnsi="Times New Roman"/>
          <w:sz w:val="48"/>
          <w:szCs w:val="48"/>
        </w:rPr>
        <w:lastRenderedPageBreak/>
        <w:t>ЮРИДИЧЕСКИЙ  ФАКУЛЬТЕТ</w:t>
      </w:r>
      <w:bookmarkEnd w:id="16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1BC8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3"/>
        <w:gridCol w:w="986"/>
        <w:gridCol w:w="986"/>
        <w:gridCol w:w="84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4389,3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2461,9</w:t>
            </w:r>
          </w:p>
        </w:tc>
        <w:tc>
          <w:tcPr>
            <w:tcW w:w="0" w:type="auto"/>
            <w:vAlign w:val="center"/>
          </w:tcPr>
          <w:p w:rsidR="00C24223" w:rsidRDefault="00C24223" w:rsidP="002816F0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347</w:t>
            </w:r>
            <w:r w:rsidRPr="005D354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</w:t>
            </w:r>
            <w:r w:rsidR="002816F0" w:rsidRPr="005D354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669,8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638,1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1800,0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800,0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1919,5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1023,8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347,0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всего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36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34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Охранные документы (Патенты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Показатели НИД юридического факультета, имеющие нулевые значения: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Заявки на объекты авторского права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Заявки на объекты промышленной собственности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Охранные документы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Патентно-информационные исследования 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Внедрения</w:t>
      </w:r>
    </w:p>
    <w:p w:rsidR="00C24223" w:rsidRDefault="00C24223">
      <w:pPr>
        <w:rPr>
          <w:rFonts w:ascii="Times New Roman" w:hAnsi="Times New Roman" w:cs="Times New Roman"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Calibri" w:hAnsi="Calibri"/>
          <w:lang w:val="ru-RU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814060"/>
            <wp:effectExtent l="0" t="0" r="0" b="0"/>
            <wp:docPr id="2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7780" cy="2748915"/>
            <wp:effectExtent l="0" t="0" r="7620" b="13335"/>
            <wp:docPr id="2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829675" cy="2332355"/>
            <wp:effectExtent l="0" t="0" r="0" b="0"/>
            <wp:docPr id="28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501900"/>
            <wp:effectExtent l="0" t="0" r="0" b="0"/>
            <wp:docPr id="29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729230"/>
            <wp:effectExtent l="0" t="0" r="0" b="0"/>
            <wp:docPr id="30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1D08E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4F8964A" wp14:editId="576C9408">
            <wp:extent cx="8891270" cy="5472752"/>
            <wp:effectExtent l="0" t="0" r="5080" b="1397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359400"/>
            <wp:effectExtent l="0" t="0" r="0" b="0"/>
            <wp:docPr id="32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143125"/>
            <wp:effectExtent l="0" t="0" r="0" b="0"/>
            <wp:docPr id="33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941955"/>
            <wp:effectExtent l="0" t="0" r="0" b="0"/>
            <wp:docPr id="34" name="Диаграмма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0"/>
          <w:szCs w:val="20"/>
          <w:lang w:val="ru-RU"/>
        </w:rPr>
        <w:sectPr w:rsidR="00C24223">
          <w:pgSz w:w="16837" w:h="11905" w:orient="landscape"/>
          <w:pgMar w:top="1559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17" w:name="_Toc40441101"/>
      <w:r>
        <w:rPr>
          <w:rFonts w:ascii="Times New Roman" w:hAnsi="Times New Roman"/>
          <w:sz w:val="48"/>
          <w:szCs w:val="48"/>
        </w:rPr>
        <w:lastRenderedPageBreak/>
        <w:t>ЕСТЕСТВЕННО-ТЕХНИЧЕСКИЙ ФАКУЛЬТЕТ</w:t>
      </w:r>
      <w:bookmarkEnd w:id="17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4DE7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33"/>
        <w:gridCol w:w="1126"/>
        <w:gridCol w:w="1126"/>
        <w:gridCol w:w="112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20740,1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25778,0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13725,3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6192,8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4293,3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3265,2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14350,0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20900,0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9432,0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171,1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1028,1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197,3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413,6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157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193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53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9A3A73" w:rsidTr="002833C9">
        <w:trPr>
          <w:trHeight w:val="439"/>
        </w:trPr>
        <w:tc>
          <w:tcPr>
            <w:tcW w:w="0" w:type="auto"/>
          </w:tcPr>
          <w:p w:rsidR="009A3A73" w:rsidRPr="002833C9" w:rsidRDefault="009A3A73" w:rsidP="002833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Охранные документы </w:t>
            </w:r>
            <w:r w:rsidRPr="000A2A9C">
              <w:rPr>
                <w:rFonts w:ascii="Times New Roman" w:hAnsi="Times New Roman" w:cs="Times New Roman"/>
                <w:sz w:val="28"/>
                <w:szCs w:val="28"/>
              </w:rPr>
              <w:t>(Патенты)</w:t>
            </w:r>
          </w:p>
        </w:tc>
        <w:tc>
          <w:tcPr>
            <w:tcW w:w="0" w:type="auto"/>
            <w:vAlign w:val="center"/>
          </w:tcPr>
          <w:p w:rsidR="009A3A73" w:rsidRPr="002833C9" w:rsidRDefault="009A3A73" w:rsidP="002833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A2A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0" w:type="auto"/>
            <w:vAlign w:val="center"/>
          </w:tcPr>
          <w:p w:rsidR="009A3A73" w:rsidRPr="002833C9" w:rsidRDefault="009A3A73" w:rsidP="002833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A2A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vAlign w:val="center"/>
          </w:tcPr>
          <w:p w:rsidR="009A3A73" w:rsidRPr="002833C9" w:rsidRDefault="009A3A73" w:rsidP="002833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A2A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9A3A73">
        <w:trPr>
          <w:trHeight w:val="397"/>
        </w:trPr>
        <w:tc>
          <w:tcPr>
            <w:tcW w:w="0" w:type="auto"/>
          </w:tcPr>
          <w:p w:rsidR="009A3A73" w:rsidRPr="00EB5A95" w:rsidRDefault="009A3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9A3A73" w:rsidRPr="00EB5A95" w:rsidRDefault="009A3A73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vAlign w:val="center"/>
          </w:tcPr>
          <w:p w:rsidR="009A3A73" w:rsidRPr="00EB5A95" w:rsidRDefault="009A3A73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:rsidR="009A3A73" w:rsidRPr="00EB5A95" w:rsidRDefault="009A3A73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3A73" w:rsidRDefault="000821D9" w:rsidP="009A3A7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Pr="00E63469" w:rsidRDefault="00E63469" w:rsidP="00E63469">
      <w:pPr>
        <w:jc w:val="center"/>
        <w:rPr>
          <w:lang w:val="en-US"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2EA101D8" wp14:editId="4625164A">
            <wp:extent cx="8931910" cy="5445456"/>
            <wp:effectExtent l="0" t="0" r="2540" b="317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15680" cy="2805430"/>
            <wp:effectExtent l="0" t="0" r="0" b="0"/>
            <wp:docPr id="36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082165"/>
            <wp:effectExtent l="0" t="0" r="0" b="0"/>
            <wp:docPr id="37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en-US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24595" cy="2502535"/>
            <wp:effectExtent l="0" t="0" r="0" b="0"/>
            <wp:docPr id="38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843645" cy="2558415"/>
            <wp:effectExtent l="0" t="0" r="0" b="0"/>
            <wp:docPr id="3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04762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17BD049" wp14:editId="3301CDCD">
            <wp:extent cx="8891270" cy="2721640"/>
            <wp:effectExtent l="0" t="0" r="5080" b="254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767330"/>
            <wp:effectExtent l="0" t="0" r="0" b="0"/>
            <wp:docPr id="41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371090"/>
            <wp:effectExtent l="0" t="0" r="0" b="0"/>
            <wp:docPr id="42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446020"/>
            <wp:effectExtent l="0" t="0" r="0" b="0"/>
            <wp:docPr id="43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035550"/>
            <wp:effectExtent l="0" t="0" r="0" b="0"/>
            <wp:docPr id="4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15680" cy="4959985"/>
            <wp:effectExtent l="0" t="0" r="0" b="0"/>
            <wp:docPr id="45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81745" cy="2752090"/>
            <wp:effectExtent l="0" t="0" r="0" b="0"/>
            <wp:docPr id="46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B719E" w:rsidRDefault="009B719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795" cy="2597150"/>
            <wp:effectExtent l="0" t="0" r="0" b="0"/>
            <wp:docPr id="47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18" w:name="_Toc40441102"/>
      <w:r>
        <w:rPr>
          <w:rFonts w:ascii="Times New Roman" w:hAnsi="Times New Roman"/>
          <w:sz w:val="48"/>
          <w:szCs w:val="48"/>
        </w:rPr>
        <w:lastRenderedPageBreak/>
        <w:t>ЭКОНОМИЧЕСКИЙ ФАКУЛЬТЕТ</w:t>
      </w:r>
      <w:bookmarkEnd w:id="18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7DB8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3"/>
        <w:gridCol w:w="846"/>
        <w:gridCol w:w="846"/>
        <w:gridCol w:w="98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718,1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872,2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1262,8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118,1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372,2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1015,1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600,0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500,0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87,1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160,6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E27DB8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всего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78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71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C24223" w:rsidRPr="00F23A60" w:rsidRDefault="00EA63BC" w:rsidP="00F23A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49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9" w:name="_GoBack"/>
            <w:bookmarkEnd w:id="19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Pr="00EB5A95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E27DB8">
        <w:trPr>
          <w:trHeight w:val="397"/>
        </w:trPr>
        <w:tc>
          <w:tcPr>
            <w:tcW w:w="0" w:type="auto"/>
          </w:tcPr>
          <w:p w:rsidR="00E27DB8" w:rsidRPr="00EB5A95" w:rsidRDefault="00E27D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Охранные документы (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Патенты, </w:t>
            </w: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E27DB8">
        <w:trPr>
          <w:trHeight w:val="397"/>
        </w:trPr>
        <w:tc>
          <w:tcPr>
            <w:tcW w:w="0" w:type="auto"/>
          </w:tcPr>
          <w:p w:rsidR="00E27DB8" w:rsidRPr="00EB5A95" w:rsidRDefault="00E27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E27DB8" w:rsidRPr="00EB5A95" w:rsidRDefault="00E27DB8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Показатели НИД экономического факультета, имеющие нулевые значения: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Заявки на объекты авторского права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Заявки на объекты промышленной собственности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Охранные документы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Патентно-информационные исследования </w:t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646420"/>
            <wp:effectExtent l="0" t="0" r="0" b="0"/>
            <wp:docPr id="4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color w:val="AEAAAA"/>
          <w:sz w:val="22"/>
          <w:szCs w:val="22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597150"/>
            <wp:effectExtent l="0" t="0" r="0" b="0"/>
            <wp:docPr id="49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0A1A9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33011A2" wp14:editId="56975202">
            <wp:extent cx="8849360" cy="2349500"/>
            <wp:effectExtent l="0" t="0" r="8890" b="1270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254250"/>
            <wp:effectExtent l="0" t="0" r="0" b="0"/>
            <wp:docPr id="51" name="Диаграмма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656205"/>
            <wp:effectExtent l="0" t="0" r="0" b="0"/>
            <wp:docPr id="52" name="Диаграмма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62695" cy="2444750"/>
            <wp:effectExtent l="0" t="0" r="0" b="0"/>
            <wp:docPr id="5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751455"/>
            <wp:effectExtent l="0" t="0" r="0" b="0"/>
            <wp:docPr id="54" name="Диаграмма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543175"/>
            <wp:effectExtent l="0" t="0" r="0" b="0"/>
            <wp:docPr id="55" name="Диаграмма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614930"/>
            <wp:effectExtent l="0" t="0" r="0" b="0"/>
            <wp:docPr id="56" name="Диаграмма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ru-RU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405495" cy="4963160"/>
            <wp:effectExtent l="0" t="0" r="0" b="8890"/>
            <wp:docPr id="5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C24223" w:rsidRDefault="00C24223">
      <w:pPr>
        <w:jc w:val="center"/>
        <w:rPr>
          <w:lang w:val="ru-RU" w:eastAsia="en-US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20" w:name="_Toc40441103"/>
      <w:r>
        <w:rPr>
          <w:rFonts w:ascii="Times New Roman" w:hAnsi="Times New Roman"/>
          <w:sz w:val="48"/>
          <w:szCs w:val="48"/>
        </w:rPr>
        <w:lastRenderedPageBreak/>
        <w:t>ФАКУЛЬТЕТ МЕЖДУНАРОДНЫХ ОТНОШЕНИЙ</w:t>
      </w:r>
      <w:bookmarkEnd w:id="20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02F5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3"/>
        <w:gridCol w:w="846"/>
        <w:gridCol w:w="776"/>
        <w:gridCol w:w="84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153,7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153,7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:rsidR="00C24223" w:rsidRDefault="001C7B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63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37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1C7BA6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313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Охранные документы (</w:t>
            </w:r>
            <w:r w:rsidR="00B748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Патенты,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313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C24223" w:rsidRDefault="00313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313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313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Показатели НИД факультета международных отношений, имеющие нулевые значения: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Патентно-информационные исследования </w:t>
      </w:r>
    </w:p>
    <w:p w:rsidR="00C24223" w:rsidRDefault="00C2422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Внедрения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86800" cy="5295900"/>
            <wp:effectExtent l="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638425"/>
            <wp:effectExtent l="0" t="0" r="0" b="0"/>
            <wp:docPr id="59" name="Диаграмма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085975"/>
            <wp:effectExtent l="0" t="0" r="0" b="0"/>
            <wp:docPr id="60" name="Диаграмма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408555"/>
            <wp:effectExtent l="0" t="0" r="0" b="0"/>
            <wp:docPr id="61" name="Диаграмма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19845" cy="2578735"/>
            <wp:effectExtent l="0" t="0" r="0" b="0"/>
            <wp:docPr id="62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254250"/>
            <wp:effectExtent l="0" t="0" r="0" b="0"/>
            <wp:docPr id="63" name="Диаграмма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881630"/>
            <wp:effectExtent l="0" t="0" r="0" b="0"/>
            <wp:docPr id="64" name="Диаграмма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159000"/>
            <wp:effectExtent l="0" t="0" r="0" b="0"/>
            <wp:docPr id="65" name="Диаграмма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560955"/>
            <wp:effectExtent l="0" t="0" r="0" b="0"/>
            <wp:docPr id="66" name="Диаграмма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351405"/>
            <wp:effectExtent l="0" t="0" r="0" b="0"/>
            <wp:docPr id="67" name="Диаграмма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C7AFB" w:rsidRDefault="006C7AF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ru-RU" w:eastAsia="en-US"/>
        </w:rPr>
      </w:pPr>
      <w:r>
        <w:rPr>
          <w:noProof/>
          <w:lang w:val="ru-RU"/>
        </w:rPr>
        <w:drawing>
          <wp:inline distT="0" distB="0" distL="0" distR="0">
            <wp:extent cx="8900795" cy="2657475"/>
            <wp:effectExtent l="0" t="0" r="0" b="0"/>
            <wp:docPr id="68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21" w:name="_Toc40441104"/>
      <w:bookmarkStart w:id="22" w:name="OLE_LINK3"/>
      <w:bookmarkStart w:id="23" w:name="OLE_LINK4"/>
      <w:r>
        <w:rPr>
          <w:rFonts w:ascii="Times New Roman" w:hAnsi="Times New Roman"/>
          <w:sz w:val="48"/>
          <w:szCs w:val="48"/>
        </w:rPr>
        <w:lastRenderedPageBreak/>
        <w:t>ФАКУЛЬТЕТ АРХИТЕКТУРЫ ДИЗАЙНА И СТРОИТЕЛЬСТВА</w:t>
      </w:r>
      <w:bookmarkEnd w:id="21"/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22"/>
    <w:bookmarkEnd w:id="23"/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12460">
        <w:rPr>
          <w:rFonts w:ascii="Times New Roman" w:hAnsi="Times New Roman" w:cs="Times New Roman"/>
          <w:b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3"/>
        <w:gridCol w:w="986"/>
        <w:gridCol w:w="1126"/>
        <w:gridCol w:w="98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3708,2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18698,4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3593,6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1377,8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1191,1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432,1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2200,0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4000,0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3068,5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13483,4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70,0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130,4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23,9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23,0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всего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120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36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Pr="00EB5A95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812460">
        <w:trPr>
          <w:trHeight w:val="397"/>
        </w:trPr>
        <w:tc>
          <w:tcPr>
            <w:tcW w:w="0" w:type="auto"/>
          </w:tcPr>
          <w:p w:rsidR="00812460" w:rsidRPr="00EB5A95" w:rsidRDefault="008124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Охранные документы (Патенты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</w:t>
            </w:r>
          </w:p>
        </w:tc>
      </w:tr>
      <w:tr w:rsidR="00812460">
        <w:trPr>
          <w:trHeight w:val="397"/>
        </w:trPr>
        <w:tc>
          <w:tcPr>
            <w:tcW w:w="0" w:type="auto"/>
          </w:tcPr>
          <w:p w:rsidR="00812460" w:rsidRPr="00EB5A95" w:rsidRDefault="008124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43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42</w:t>
            </w:r>
          </w:p>
        </w:tc>
        <w:tc>
          <w:tcPr>
            <w:tcW w:w="0" w:type="auto"/>
            <w:vAlign w:val="center"/>
          </w:tcPr>
          <w:p w:rsidR="00812460" w:rsidRPr="00EB5A95" w:rsidRDefault="00812460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41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lang w:val="en-US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814060"/>
            <wp:effectExtent l="0" t="0" r="0" b="0"/>
            <wp:docPr id="6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447925"/>
            <wp:effectExtent l="0" t="0" r="0" b="0"/>
            <wp:docPr id="70" name="Диаграмма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368550"/>
            <wp:effectExtent l="0" t="0" r="0" b="0"/>
            <wp:docPr id="71" name="Диаграмма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43645" cy="2730500"/>
            <wp:effectExtent l="0" t="0" r="0" b="0"/>
            <wp:docPr id="72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730500"/>
            <wp:effectExtent l="0" t="0" r="0" b="0"/>
            <wp:docPr id="73" name="Диаграмма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81745" cy="2486025"/>
            <wp:effectExtent l="0" t="0" r="0" b="0"/>
            <wp:docPr id="7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919730"/>
            <wp:effectExtent l="0" t="0" r="0" b="0"/>
            <wp:docPr id="75" name="Диаграмма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2371725"/>
            <wp:effectExtent l="0" t="0" r="0" b="0"/>
            <wp:docPr id="76" name="Диаграмма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790825"/>
            <wp:effectExtent l="0" t="0" r="0" b="0"/>
            <wp:docPr id="77" name="Диаграмма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43645" cy="2670810"/>
            <wp:effectExtent l="0" t="0" r="0" b="0"/>
            <wp:docPr id="7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24AA" w:rsidRDefault="00BE24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254250"/>
            <wp:effectExtent l="0" t="0" r="0" b="0"/>
            <wp:docPr id="79" name="Диаграмма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C24223" w:rsidRDefault="00A50D38">
      <w:pPr>
        <w:jc w:val="center"/>
        <w:rPr>
          <w:noProof/>
          <w:lang w:val="ru-RU" w:eastAsia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15680" cy="2424430"/>
            <wp:effectExtent l="0" t="0" r="0" b="0"/>
            <wp:docPr id="80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BE24AA" w:rsidRDefault="00BE24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24AA" w:rsidRPr="00BE24AA" w:rsidRDefault="00BE24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615680" cy="2346960"/>
            <wp:effectExtent l="0" t="0" r="0" b="0"/>
            <wp:docPr id="81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highlight w:val="yellow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</w:rPr>
      </w:pPr>
      <w:bookmarkStart w:id="24" w:name="_Toc40441105"/>
      <w:r>
        <w:rPr>
          <w:rFonts w:ascii="Times New Roman" w:hAnsi="Times New Roman"/>
          <w:sz w:val="48"/>
          <w:szCs w:val="48"/>
        </w:rPr>
        <w:lastRenderedPageBreak/>
        <w:t>МЕДИЦИНСКИЙ ФАКУЛЬТЕТ</w:t>
      </w:r>
      <w:bookmarkEnd w:id="24"/>
      <w:r>
        <w:rPr>
          <w:rFonts w:ascii="Times New Roman" w:hAnsi="Times New Roman"/>
          <w:sz w:val="48"/>
          <w:szCs w:val="48"/>
        </w:rPr>
        <w:t xml:space="preserve"> </w:t>
      </w:r>
    </w:p>
    <w:p w:rsidR="00C24223" w:rsidRDefault="00C24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Pr="001D232E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D232E">
        <w:rPr>
          <w:rFonts w:ascii="Times New Roman" w:hAnsi="Times New Roman" w:cs="Times New Roman"/>
          <w:sz w:val="28"/>
          <w:szCs w:val="28"/>
          <w:lang w:val="ru-RU"/>
        </w:rPr>
        <w:t>Значимые показатели НИД факультета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3"/>
        <w:gridCol w:w="846"/>
        <w:gridCol w:w="986"/>
        <w:gridCol w:w="986"/>
      </w:tblGrid>
      <w:tr w:rsidR="00C24223">
        <w:trPr>
          <w:trHeight w:val="397"/>
        </w:trPr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2017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2018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НИД (тыс.руб)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831,5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8748,4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3725,7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КР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642,1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1648,4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864,1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МОН </w:t>
            </w:r>
            <w:r>
              <w:rPr>
                <w:rFonts w:ascii="Times New Roman" w:hAnsi="Times New Roman" w:cs="Times New Roman"/>
                <w:i/>
                <w:lang w:val="ru-RU"/>
              </w:rPr>
              <w:t>РФ</w:t>
            </w:r>
            <w:r>
              <w:rPr>
                <w:rFonts w:ascii="Times New Roman" w:hAnsi="Times New Roman" w:cs="Times New Roman"/>
                <w:i/>
              </w:rPr>
              <w:t xml:space="preserve"> (Программа развития КРСУ)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7100,0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2861,6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Международные гранты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189,5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pStyle w:val="aff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Хоздоговор</w:t>
            </w:r>
            <w:r>
              <w:rPr>
                <w:rFonts w:ascii="Times New Roman" w:hAnsi="Times New Roman" w:cs="Times New Roman"/>
                <w:i/>
                <w:lang w:val="ru-RU"/>
              </w:rPr>
              <w:t>а</w:t>
            </w:r>
            <w:r>
              <w:rPr>
                <w:rFonts w:ascii="Times New Roman" w:hAnsi="Times New Roman" w:cs="Times New Roman"/>
                <w:i/>
              </w:rPr>
              <w:t xml:space="preserve"> (КР, РФ)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полученных грантов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всего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Статьи: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167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РИНЦ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201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146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141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WoS, Scopus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12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18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auto"/>
                <w:lang w:val="ru-RU"/>
              </w:rPr>
              <w:t>11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вуза, защитившие диссертации на соискание ученой степени доктора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кандидата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наук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C24223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3</w:t>
            </w:r>
          </w:p>
        </w:tc>
      </w:tr>
      <w:tr w:rsidR="00C24223">
        <w:trPr>
          <w:trHeight w:val="397"/>
        </w:trPr>
        <w:tc>
          <w:tcPr>
            <w:tcW w:w="0" w:type="auto"/>
          </w:tcPr>
          <w:p w:rsidR="00C24223" w:rsidRPr="00EB5A95" w:rsidRDefault="00C242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Подготовка кадров высшей научной квалификации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(количество аспирантов и докторантов)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85</w:t>
            </w:r>
          </w:p>
        </w:tc>
        <w:tc>
          <w:tcPr>
            <w:tcW w:w="0" w:type="auto"/>
            <w:vAlign w:val="center"/>
          </w:tcPr>
          <w:p w:rsidR="00C24223" w:rsidRPr="00EB5A95" w:rsidRDefault="00C2422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88</w:t>
            </w:r>
          </w:p>
        </w:tc>
      </w:tr>
      <w:tr w:rsidR="006D2C89">
        <w:trPr>
          <w:trHeight w:val="397"/>
        </w:trPr>
        <w:tc>
          <w:tcPr>
            <w:tcW w:w="0" w:type="auto"/>
          </w:tcPr>
          <w:p w:rsidR="006D2C89" w:rsidRPr="00EB5A95" w:rsidRDefault="006D2C8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Охранные документы (Патенты</w:t>
            </w: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Свидетельства)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</w:t>
            </w:r>
          </w:p>
        </w:tc>
      </w:tr>
      <w:tr w:rsidR="006D2C89">
        <w:trPr>
          <w:trHeight w:val="397"/>
        </w:trPr>
        <w:tc>
          <w:tcPr>
            <w:tcW w:w="0" w:type="auto"/>
          </w:tcPr>
          <w:p w:rsidR="006D2C89" w:rsidRPr="00EB5A95" w:rsidRDefault="006D2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</w:rPr>
              <w:t>Количество внедрений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vAlign w:val="center"/>
          </w:tcPr>
          <w:p w:rsidR="006D2C89" w:rsidRPr="00EB5A95" w:rsidRDefault="006D2C89" w:rsidP="003F030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EB5A9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</w:t>
            </w:r>
          </w:p>
        </w:tc>
      </w:tr>
    </w:tbl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72550" cy="5486400"/>
            <wp:effectExtent l="0" t="0" r="0" b="0"/>
            <wp:docPr id="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color w:val="AEAAAA"/>
          <w:sz w:val="20"/>
          <w:szCs w:val="20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15680" cy="2845435"/>
            <wp:effectExtent l="0" t="0" r="0" b="0"/>
            <wp:docPr id="8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lang w:val="en-US" w:eastAsia="en-US"/>
        </w:rPr>
        <w:object w:dxaOrig="13595" w:dyaOrig="3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1" o:spid="_x0000_i1025" type="#_x0000_t75" style="width:680.25pt;height:185.9pt;mso-position-horizontal-relative:page;mso-position-vertical-relative:page" o:ole="">
            <v:imagedata r:id="rId131" o:title=""/>
            <o:lock v:ext="edit" aspectratio="f"/>
          </v:shape>
          <o:OLEObject Type="Embed" ProgID="Excel.Sheet.8" ShapeID="Диаграмма 11" DrawAspect="Content" ObjectID="_1653727926" r:id="rId132">
            <o:FieldCodes>\s</o:FieldCodes>
          </o:OLEObject>
        </w:object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43645" cy="2252980"/>
            <wp:effectExtent l="0" t="0" r="0" b="0"/>
            <wp:docPr id="85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843645" cy="3032760"/>
            <wp:effectExtent l="0" t="0" r="0" b="0"/>
            <wp:docPr id="86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C24223" w:rsidRDefault="00257D7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CE2283D" wp14:editId="1A23F73A">
            <wp:extent cx="8891270" cy="5807076"/>
            <wp:effectExtent l="0" t="0" r="5080" b="3175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227955"/>
            <wp:effectExtent l="0" t="0" r="0" b="0"/>
            <wp:docPr id="88" name="Диаграмма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91270" cy="2052955"/>
            <wp:effectExtent l="57150" t="57150" r="43180" b="42545"/>
            <wp:docPr id="89" name="Диаграмма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160" cy="2886075"/>
            <wp:effectExtent l="0" t="0" r="0" b="0"/>
            <wp:docPr id="90" name="Диаграмма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881745" cy="2485390"/>
            <wp:effectExtent l="0" t="0" r="0" b="0"/>
            <wp:docPr id="91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4B8" w:rsidRDefault="00A334B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lang w:val="en-US" w:eastAsia="en-US"/>
        </w:rPr>
      </w:pPr>
      <w:r>
        <w:rPr>
          <w:noProof/>
          <w:lang w:val="ru-RU"/>
        </w:rPr>
        <w:drawing>
          <wp:inline distT="0" distB="0" distL="0" distR="0">
            <wp:extent cx="8915400" cy="2838450"/>
            <wp:effectExtent l="0" t="0" r="0" b="0"/>
            <wp:docPr id="9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795" cy="2713355"/>
            <wp:effectExtent l="0" t="0" r="0" b="0"/>
            <wp:docPr id="93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8900795" cy="2635885"/>
            <wp:effectExtent l="0" t="0" r="0" b="0"/>
            <wp:docPr id="94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C24223" w:rsidRDefault="00C24223">
      <w:pPr>
        <w:jc w:val="center"/>
        <w:rPr>
          <w:rFonts w:ascii="Times New Roman" w:hAnsi="Times New Roman" w:cs="Times New Roman"/>
          <w:b/>
          <w:sz w:val="48"/>
          <w:szCs w:val="48"/>
          <w:highlight w:val="green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sz w:val="48"/>
          <w:szCs w:val="48"/>
          <w:lang w:val="ru-RU"/>
        </w:rPr>
      </w:pPr>
      <w:bookmarkStart w:id="25" w:name="_Toc40441106"/>
      <w:r w:rsidRPr="00DE78D3">
        <w:rPr>
          <w:rFonts w:ascii="Times New Roman" w:hAnsi="Times New Roman"/>
          <w:sz w:val="48"/>
          <w:szCs w:val="48"/>
        </w:rPr>
        <w:lastRenderedPageBreak/>
        <w:t xml:space="preserve">СРАВНИТЕЛЬНЫЙ АНАЛИЗ </w:t>
      </w:r>
      <w:r w:rsidRPr="00DE78D3">
        <w:rPr>
          <w:rFonts w:ascii="Times New Roman" w:hAnsi="Times New Roman"/>
          <w:sz w:val="48"/>
          <w:szCs w:val="48"/>
          <w:lang w:val="ru-RU"/>
        </w:rPr>
        <w:t xml:space="preserve">ЗНАЧИМЫХ </w:t>
      </w:r>
      <w:r w:rsidRPr="00DE78D3">
        <w:rPr>
          <w:rFonts w:ascii="Times New Roman" w:hAnsi="Times New Roman"/>
          <w:sz w:val="48"/>
          <w:szCs w:val="48"/>
        </w:rPr>
        <w:t>ПОКАЗАТЕЛЕЙ НИД ФАКУЛЬТЕТОВ</w:t>
      </w:r>
      <w:r w:rsidRPr="00DE78D3">
        <w:rPr>
          <w:rFonts w:ascii="Times New Roman" w:hAnsi="Times New Roman"/>
          <w:sz w:val="48"/>
          <w:szCs w:val="48"/>
          <w:lang w:val="ru-RU"/>
        </w:rPr>
        <w:t xml:space="preserve"> ВУЗА</w:t>
      </w:r>
      <w:bookmarkEnd w:id="25"/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оценке результативности исследовательской деятельности наиболее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 используют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(показател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 эффективности науки:</w:t>
      </w:r>
    </w:p>
    <w:p w:rsidR="00C24223" w:rsidRDefault="00C2422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Финансовые индикаторы-расходы на науку и имеющаяся материально-техническая база. Индикаторы ранжируются по источникам финансирования и отраслям наук.</w:t>
      </w:r>
    </w:p>
    <w:p w:rsidR="00C24223" w:rsidRDefault="00C2422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Библиометрические индикаторы-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число публикаций в международных журналах; цитирования и индекс Хирша; «публикационная нагрузка» ученых; наличие патентов; соавторство с зарубежными учеными и пр.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Ниже приведен анализ по данным показателям среди факультетов вуза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A50D3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702300" cy="3725545"/>
            <wp:effectExtent l="0" t="0" r="0" b="0"/>
            <wp:docPr id="98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rPr>
          <w:lang w:val="ru-RU"/>
        </w:rPr>
        <w:sectPr w:rsidR="00C24223">
          <w:pgSz w:w="11905" w:h="16837"/>
          <w:pgMar w:top="1134" w:right="851" w:bottom="1134" w:left="1701" w:header="709" w:footer="709" w:gutter="0"/>
          <w:cols w:space="720"/>
          <w:titlePg/>
          <w:docGrid w:linePitch="360"/>
        </w:sectPr>
      </w:pPr>
    </w:p>
    <w:p w:rsidR="00C24223" w:rsidRDefault="00A50D38">
      <w:pPr>
        <w:rPr>
          <w:lang w:val="ru-RU"/>
        </w:rPr>
        <w:sectPr w:rsidR="00C24223">
          <w:pgSz w:w="16837" w:h="11905" w:orient="landscape"/>
          <w:pgMar w:top="1559" w:right="1134" w:bottom="851" w:left="1701" w:header="709" w:footer="709" w:gutter="0"/>
          <w:cols w:space="720"/>
          <w:titlePg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698865" cy="5683250"/>
            <wp:effectExtent l="0" t="0" r="0" b="0"/>
            <wp:wrapSquare wrapText="bothSides"/>
            <wp:docPr id="96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23" w:rsidRDefault="00A50D38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0010" cy="5860415"/>
            <wp:effectExtent l="0" t="0" r="0" b="0"/>
            <wp:wrapSquare wrapText="bothSides"/>
            <wp:docPr id="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010" cy="586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223" w:rsidRDefault="00C24223">
      <w:pPr>
        <w:pStyle w:val="1a"/>
        <w:rPr>
          <w:rFonts w:ascii="Times New Roman" w:hAnsi="Times New Roman"/>
        </w:rPr>
        <w:sectPr w:rsidR="00C24223">
          <w:pgSz w:w="16837" w:h="11905" w:orient="landscape"/>
          <w:pgMar w:top="1559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C24223">
      <w:pPr>
        <w:pStyle w:val="1a"/>
        <w:rPr>
          <w:rFonts w:ascii="Times New Roman" w:hAnsi="Times New Roman"/>
          <w:lang w:val="ru-RU"/>
        </w:rPr>
      </w:pPr>
      <w:bookmarkStart w:id="26" w:name="_Toc40441107"/>
      <w:r>
        <w:rPr>
          <w:rFonts w:ascii="Times New Roman" w:hAnsi="Times New Roman"/>
        </w:rPr>
        <w:lastRenderedPageBreak/>
        <w:t>ПОДГОТОВКА КАДРОВ ВЫСШЕЙ НАУЧНОЙ КВАЛИФИКАЦИИ</w:t>
      </w:r>
      <w:r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sz w:val="48"/>
          <w:szCs w:val="48"/>
          <w:lang w:val="ru-RU"/>
        </w:rPr>
        <w:t xml:space="preserve"> </w:t>
      </w:r>
      <w:r>
        <w:rPr>
          <w:rFonts w:ascii="Times New Roman" w:hAnsi="Times New Roman"/>
          <w:lang w:val="ru-RU"/>
        </w:rPr>
        <w:t>АСПИРАНТУРА И ДОКТОРАНТУРА</w:t>
      </w:r>
      <w:bookmarkEnd w:id="26"/>
    </w:p>
    <w:p w:rsidR="00C24223" w:rsidRDefault="00C24223">
      <w:pPr>
        <w:pStyle w:val="1a"/>
        <w:rPr>
          <w:rFonts w:ascii="Times New Roman" w:hAnsi="Times New Roman"/>
          <w:lang w:val="ru-RU"/>
        </w:rPr>
      </w:pPr>
    </w:p>
    <w:p w:rsidR="00C24223" w:rsidRDefault="00C24223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C24223" w:rsidRDefault="00C24223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Заведующая отделом аспирантуры и докторантуры:</w:t>
      </w:r>
    </w:p>
    <w:p w:rsidR="00C24223" w:rsidRDefault="00C2422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Черноус Татьяна Федосьевна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43-11-81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№ 115 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e-mail: chernous_t@krsu.edu.kg</w:t>
      </w:r>
    </w:p>
    <w:p w:rsidR="00C24223" w:rsidRDefault="00C24223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специалист отдела аспирантуры и докторантуры:</w:t>
      </w:r>
    </w:p>
    <w:p w:rsidR="00C24223" w:rsidRDefault="00C24223">
      <w:pPr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Логинова Ольга Георгиевна</w:t>
      </w:r>
    </w:p>
    <w:p w:rsidR="00C24223" w:rsidRDefault="00C2422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Ледяева Яна Львовна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43-11-81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№ 115а </w:t>
      </w: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center"/>
        <w:rPr>
          <w:rFonts w:ascii="Times New Roman" w:hAnsi="Times New Roman" w:cs="Times New Roman"/>
          <w:color w:val="AEAAAA"/>
          <w:sz w:val="22"/>
          <w:szCs w:val="22"/>
          <w:lang w:val="ru-RU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9077960" cy="5372100"/>
            <wp:effectExtent l="0" t="0" r="0" b="0"/>
            <wp:docPr id="8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rPr>
          <w:rFonts w:ascii="Calibri" w:hAnsi="Calibri"/>
        </w:rPr>
      </w:pPr>
    </w:p>
    <w:p w:rsidR="00C24223" w:rsidRDefault="00C24223">
      <w:pPr>
        <w:rPr>
          <w:rFonts w:ascii="Calibri" w:hAnsi="Calibri"/>
        </w:rPr>
      </w:pPr>
    </w:p>
    <w:p w:rsidR="00C24223" w:rsidRDefault="00C24223">
      <w:pPr>
        <w:jc w:val="center"/>
        <w:rPr>
          <w:rFonts w:ascii="Times New Roman" w:hAnsi="Times New Roman" w:cs="Times New Roman"/>
          <w:color w:val="AEAAAA"/>
          <w:sz w:val="22"/>
          <w:szCs w:val="22"/>
          <w:lang w:val="ru-RU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</w:p>
    <w:p w:rsidR="00C24223" w:rsidRDefault="00A50D3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57900" cy="3962400"/>
            <wp:effectExtent l="0" t="0" r="0" b="0"/>
            <wp:docPr id="97" name="Изображение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24223" w:rsidRDefault="00A50D3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6017895" cy="4093210"/>
            <wp:effectExtent l="0" t="0" r="0" b="0"/>
            <wp:docPr id="4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jc w:val="center"/>
        <w:rPr>
          <w:lang w:val="en-US" w:eastAsia="en-US"/>
        </w:rPr>
      </w:pPr>
    </w:p>
    <w:p w:rsidR="00C24223" w:rsidRDefault="00C24223">
      <w:pPr>
        <w:jc w:val="right"/>
        <w:rPr>
          <w:rFonts w:ascii="Times New Roman" w:hAnsi="Times New Roman" w:cs="Times New Roman"/>
          <w:color w:val="AEAAAA"/>
          <w:sz w:val="22"/>
          <w:szCs w:val="22"/>
          <w:lang w:val="ru-RU" w:eastAsia="en-US"/>
        </w:rPr>
        <w:sectPr w:rsidR="00C24223">
          <w:pgSz w:w="11905" w:h="16837"/>
          <w:pgMar w:top="1134" w:right="851" w:bottom="1701" w:left="1559" w:header="709" w:footer="709" w:gutter="0"/>
          <w:cols w:space="720"/>
          <w:titlePg/>
          <w:docGrid w:linePitch="360"/>
        </w:sectPr>
      </w:pPr>
    </w:p>
    <w:p w:rsidR="00C24223" w:rsidRDefault="00A50D38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814060"/>
            <wp:effectExtent l="0" t="0" r="0" b="0"/>
            <wp:docPr id="9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643245"/>
            <wp:effectExtent l="0" t="0" r="0" b="0"/>
            <wp:docPr id="10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681345"/>
            <wp:effectExtent l="0" t="0" r="0" b="0"/>
            <wp:docPr id="10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586095"/>
            <wp:effectExtent l="0" t="0" r="0" b="0"/>
            <wp:docPr id="10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00160" cy="5643245"/>
            <wp:effectExtent l="0" t="0" r="0" b="0"/>
            <wp:docPr id="10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C24223" w:rsidRDefault="00A50D3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7" w:name="OLE_LINK1"/>
      <w:bookmarkStart w:id="28" w:name="OLE_LINK2"/>
      <w:r>
        <w:rPr>
          <w:noProof/>
          <w:lang w:val="ru-RU"/>
        </w:rPr>
        <w:lastRenderedPageBreak/>
        <w:drawing>
          <wp:inline distT="0" distB="0" distL="0" distR="0">
            <wp:extent cx="8900160" cy="5700395"/>
            <wp:effectExtent l="0" t="0" r="0" b="0"/>
            <wp:docPr id="10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bookmarkEnd w:id="27"/>
    <w:bookmarkEnd w:id="28"/>
    <w:p w:rsidR="00C24223" w:rsidRDefault="00A50D38">
      <w:pPr>
        <w:jc w:val="center"/>
        <w:rPr>
          <w:rFonts w:ascii="Calibri" w:eastAsia="Times New Roman" w:hAnsi="Calibri" w:cs="Times New Roman"/>
          <w:b/>
          <w:bCs/>
          <w:color w:val="auto"/>
          <w:lang w:val="ru-RU" w:eastAsia="en-US"/>
        </w:rPr>
        <w:sectPr w:rsidR="00C24223">
          <w:pgSz w:w="16837" w:h="11905" w:orient="landscape"/>
          <w:pgMar w:top="1560" w:right="1134" w:bottom="851" w:left="1701" w:header="709" w:footer="709" w:gutter="0"/>
          <w:cols w:space="720"/>
          <w:titlePg/>
          <w:docGrid w:linePitch="360"/>
        </w:sectPr>
      </w:pPr>
      <w:r>
        <w:rPr>
          <w:noProof/>
          <w:lang w:val="ru-RU"/>
        </w:rPr>
        <w:lastRenderedPageBreak/>
        <w:drawing>
          <wp:inline distT="0" distB="0" distL="0" distR="0">
            <wp:extent cx="9004300" cy="5704205"/>
            <wp:effectExtent l="0" t="0" r="0" b="0"/>
            <wp:docPr id="3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23" w:rsidRDefault="00C24223">
      <w:pPr>
        <w:pStyle w:val="1a"/>
        <w:rPr>
          <w:rFonts w:ascii="Times New Roman" w:hAnsi="Times New Roman"/>
        </w:rPr>
      </w:pPr>
      <w:bookmarkStart w:id="29" w:name="_Toc40441108"/>
      <w:r>
        <w:rPr>
          <w:rFonts w:ascii="Times New Roman" w:hAnsi="Times New Roman"/>
        </w:rPr>
        <w:lastRenderedPageBreak/>
        <w:t>ПРИНЯТЫЕ СОКРАЩЕНИЯ</w:t>
      </w:r>
      <w:bookmarkEnd w:id="29"/>
      <w:r>
        <w:rPr>
          <w:rFonts w:ascii="Times New Roman" w:hAnsi="Times New Roman"/>
        </w:rPr>
        <w:t xml:space="preserve">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ГФ - ГУМАНИТАРНЫЙ ФАКУЛЬТЕТ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 - кафедра истории и культурологии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 - кафедра рекламы и связи с общественностью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Филос – кафедра философии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ФиСПН - кафедра философии и социально-политических наук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 - кафедра психологии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 - кафедра русского языка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ГФ - кафедра германской филологии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ИТЛ - кафедра истории и теории литературы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КЯ - кафедра кыргызского языка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ТПАЯиМК - кафедра теории и практики английского языка и межкультурной коммуникации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ЮФ - ЮРИДИЧЕСКИЙ ФАКУЛЬТЕТ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ГПП - кафедра гражданского права и процесса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УПР-С - кафедра уголовного процесса и криминалистики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СЭ - кафедра судебной экспертизы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ТИГП - кафедра теории и истории государства и права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УПР-Л - кафедра уголовного права и криминологии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АиФП - кафедра административного и финансового права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МКП - кафедра международного и конституционного права (преобразована в 2015 г.)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ЦКЮО - Центр клинического юридического образования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ЕТФ - ЕСТЕСТВЕННО-ТЕХНИЧЕСКИЙ ФАКУЛЬТЕТ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 - кафедра высшей математики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 - кафедра механики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МЭО - кафедра метеорологии, экологии и охраны окружающей среды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НВиЭ - кафедра нетрадиционных и возобновляемых источников энергии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 - кафедра автомобильного транспорта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ПМИ - кафедра прикладной математики и информатики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 - кафедра приборостроения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СССК - кафедра сети связи и системы коммуникации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УСЖ - кафедра устойчивого развития окружающей среды и БЖД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ФПГП - кафедра физических процессов горного производства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ИВТ - кафедра информационных и вычислительных технологий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ФиМ - кафедра физики и микроэлектроники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 - кафедра информатики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 - ЭКОНОМИЧЕСКИЙ ФАКУЛЬТЕТ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 - кафедра экономической теории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ЭУП - кафедра экономики и управления на предприятии</w:t>
      </w:r>
    </w:p>
    <w:p w:rsidR="00C24223" w:rsidRDefault="00C24223">
      <w:pPr>
        <w:jc w:val="both"/>
        <w:rPr>
          <w:rFonts w:ascii="Times New Roman" w:hAnsi="Times New Roman" w:cs="Times New Roman"/>
          <w:color w:val="AEAAAA"/>
          <w:sz w:val="22"/>
          <w:szCs w:val="22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БУАиА - кафедра бухгалтерского учета, анализа и аудита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ФК - кафедра финансов и кредита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 - кафедра менеджмента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ММЭ - кафедра математических методов и исследований операций в экономике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ФМО - ФАКУЛЬТЕТ МЕЖДУНАРОДНЫХ ОТНОШЕНИЙ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- кафедра международных отношений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МЖ - кафедра международной журналистики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НЭиРР - кафедра национальной экономики и регионального развития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МЭ - кафедра мировой экономики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 - кафедра мировых языков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ЮНЕСКО - кафедра ЮНЕСКО по изучению мировых культур и религий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 - кафедра политологии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ФАДиС - ФАКУЛЬТЕТ АРХИТЕКТУРЫ, ДИЗАЙНА И СТРОИТЕЛЬСТВА ИЗО - кафедра изобразительных дисциплин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ГТСиВР - кафедра гидротехнического строительства и водных ресурсов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(преобразована 2019 г)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ХПИ - кафедра художественного проектирования изделий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 ПГЗ - кафедра архитектуры промышленных и гражданских зданий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ЗЧС - кафедра защиты в чрезвычайных ситуациях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ДАС - кафедра дизайна архитектурной среды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ЭУН - кафедра экспертизы и управления недвижимостью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АРХ - кафедра архитектуры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ОАП - кафедра основ архитектурного проектирования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ИСиОЗ - кафедра инженерных сетей и оборудования зданий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 - кафедра математических основ дизайна и архитектуры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ВРиИД – кафедра водных ресурсов и инженерных дисциплин </w:t>
      </w:r>
      <w:bookmarkStart w:id="30" w:name="OLE_LINK11"/>
      <w:bookmarkStart w:id="31" w:name="OLE_LINK12"/>
      <w:r>
        <w:rPr>
          <w:rFonts w:ascii="Times New Roman" w:hAnsi="Times New Roman" w:cs="Times New Roman"/>
          <w:sz w:val="28"/>
          <w:szCs w:val="28"/>
          <w:lang w:val="ru-RU"/>
        </w:rPr>
        <w:t>(основана в 2019 г)</w:t>
      </w:r>
    </w:p>
    <w:bookmarkEnd w:id="30"/>
    <w:bookmarkEnd w:id="31"/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Строит- кафедра строительства (основана в 2019 г)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 - МЕДИЦИНСКИЙ ФАКУЛЬТЕТ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ГХ - кафедра госпитальной хирургии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Урологии - кафедра урологии (преобразована в 2014 г.)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ОиФХ - кафедра общей и факультетской хирургии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- кафедра медицинской реабилитации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ХиБ - кафедра химии и биохимии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 - кафедра инфекционных болезней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 - кафедра дерматовенерологии и фтизиатрии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ОМЗ - кафедра основ медицинских знаний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АиГ - кафедра акушерства и гинекологии 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Педиатрии - кафедра педиатрии (преобразована в 2015 г.)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ОиЛТ - кафедра онкологии и лучевой терапии (преобразована в 2015 г.)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ОиО - кафедра офтальмологии и оториноларингологии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 - кафедра офтальмологии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 - кафедра оториноларингологии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БиКФ - кафедра базисной и клинической фармакологии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  <w:lang w:val="ru-RU"/>
        </w:rPr>
        <w:t>иМГ</w:t>
      </w:r>
      <w:r>
        <w:rPr>
          <w:rFonts w:ascii="Times New Roman" w:hAnsi="Times New Roman" w:cs="Times New Roman"/>
          <w:sz w:val="28"/>
          <w:szCs w:val="28"/>
        </w:rPr>
        <w:t xml:space="preserve"> - кафедра неврологии нейрохирургии </w:t>
      </w:r>
      <w:r>
        <w:rPr>
          <w:rFonts w:ascii="Times New Roman" w:hAnsi="Times New Roman" w:cs="Times New Roman"/>
          <w:sz w:val="28"/>
          <w:szCs w:val="28"/>
          <w:lang w:val="ru-RU"/>
        </w:rPr>
        <w:t>и медицинской генетики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НиПФ - кафедра нормальной и патологической физиологии </w:t>
      </w:r>
      <w:r>
        <w:rPr>
          <w:rFonts w:ascii="Times New Roman" w:hAnsi="Times New Roman" w:cs="Times New Roman"/>
          <w:sz w:val="28"/>
          <w:szCs w:val="28"/>
          <w:lang w:val="ru-RU"/>
        </w:rPr>
        <w:t>(до 2019)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НФ - кафедра нормальной физиологии </w:t>
      </w:r>
      <w:r>
        <w:rPr>
          <w:rFonts w:ascii="Times New Roman" w:hAnsi="Times New Roman" w:cs="Times New Roman"/>
          <w:sz w:val="28"/>
          <w:szCs w:val="28"/>
          <w:lang w:val="ru-RU"/>
        </w:rPr>
        <w:t>(с 2019)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ПФ - кафедра патологической физиологии </w:t>
      </w:r>
      <w:r>
        <w:rPr>
          <w:rFonts w:ascii="Times New Roman" w:hAnsi="Times New Roman" w:cs="Times New Roman"/>
          <w:sz w:val="28"/>
          <w:szCs w:val="28"/>
          <w:lang w:val="ru-RU"/>
        </w:rPr>
        <w:t>(с 2019)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МППП - кафедра медицинской психологии, психиатрии и психотерапии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Гигиены - кафедра гигиены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 - кафедра патологической анатомии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ОЗиЗ - кафедра общественного здоровья и здравоохранения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МКиВМП - кафедра медицины катастроф с курсом ВМП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ФМиБ - кафедра физики, мединформатики и биологии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 - кафедра терапевтической стоматологии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ХС - кафедра хирургической стоматологии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 - кафедра ортопедической стоматологии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СДВ, ЧЛиПХ - кафедра стоматологии детского возраста, челюстно-лицевой и пластической хирургии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ГЦЭ - кафедра гистологии, цитологии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эмбриологии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АТАиОХ - кафедра анатомии, топографической анатомии и оперативной хирургии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МВ - кафедра микробиологии, вирусологии (преобразована в 2015 г.)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ЭиИ - кафедра эпидемиологии и иммунологии (преобразована в 2015 г.)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ЛД - кафедра лучевой диагностики (преобразована в 2015 г.)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ТиО - кафедра травматологии и ортопедии (преобразована в 2015 г.)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Т№1 - кафедра терапии №1 специальностей педиатрия и стоматология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Т№2 - кафедра терапии №2 специальности лечебное дело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ДХ - кафедра детской хирургии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 - кафедра судебной медицины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СМед – кафедра семейной медицины (основана в 2019)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НИИ, НИЦ: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НИИИР - Научно-исследовательский институт инновационного развития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ИКИТ - Институт коммуникаций и информационных технологий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ИСАП - Институт стратегического анализа и прогноза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ВГО ФАП КРСУ и НПО «Тайфун»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Высокогорная Обсерватория физики атмосферных процессов КПСУ и НПО "ТАЙФУН"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МНИЦ Плотина 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Межотраслевой научно-исследовательский центр высотных плотин при КРСУ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КБ – Конструкторское бюро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«Новые технологии для высокогорных карьеров»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ЦН - </w:t>
      </w:r>
      <w:r>
        <w:rPr>
          <w:rFonts w:ascii="Times New Roman" w:hAnsi="Times New Roman" w:cs="Times New Roman"/>
          <w:sz w:val="28"/>
          <w:szCs w:val="28"/>
        </w:rPr>
        <w:t>Центр Нанотехнологий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НИОЦ «Спектр»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Научно-инженерный и образовательный центр «СПЕКТР»</w:t>
      </w: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УПРАВЛЕНИЕ ИННОВАЦИ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ОБРАЗОВАНИИ И НАУКЕ (УИОН)</w:t>
      </w:r>
    </w:p>
    <w:p w:rsidR="00C24223" w:rsidRDefault="00C24223">
      <w:pPr>
        <w:pStyle w:val="aff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научно-технической информации </w:t>
      </w:r>
      <w:r w:rsidRPr="002C332E">
        <w:rPr>
          <w:rFonts w:ascii="Times New Roman" w:hAnsi="Times New Roman" w:cs="Times New Roman"/>
          <w:sz w:val="28"/>
          <w:szCs w:val="28"/>
        </w:rPr>
        <w:t>(ОНТИ)</w:t>
      </w:r>
    </w:p>
    <w:p w:rsidR="00C24223" w:rsidRDefault="00C24223">
      <w:pPr>
        <w:pStyle w:val="aff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интеллектуальной собственности </w:t>
      </w:r>
      <w:r w:rsidRPr="002C332E">
        <w:rPr>
          <w:rFonts w:ascii="Times New Roman" w:hAnsi="Times New Roman" w:cs="Times New Roman"/>
          <w:sz w:val="28"/>
          <w:szCs w:val="28"/>
        </w:rPr>
        <w:t>(ОИС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4223" w:rsidRDefault="00C24223">
      <w:pPr>
        <w:pStyle w:val="aff"/>
        <w:numPr>
          <w:ilvl w:val="0"/>
          <w:numId w:val="10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молодежной научной политики, научно-инновационных и международных исследований </w:t>
      </w:r>
      <w:r w:rsidRPr="002C332E">
        <w:rPr>
          <w:rFonts w:ascii="Times New Roman" w:hAnsi="Times New Roman" w:cs="Times New Roman"/>
          <w:color w:val="auto"/>
          <w:sz w:val="28"/>
          <w:szCs w:val="28"/>
        </w:rPr>
        <w:t>(ОМН</w:t>
      </w:r>
      <w:r w:rsidRPr="002C332E">
        <w:rPr>
          <w:rFonts w:ascii="Times New Roman" w:hAnsi="Times New Roman" w:cs="Times New Roman"/>
          <w:color w:val="auto"/>
          <w:sz w:val="28"/>
          <w:szCs w:val="28"/>
          <w:lang w:val="ru-RU"/>
        </w:rPr>
        <w:t>ИП</w:t>
      </w:r>
      <w:r w:rsidRPr="002C332E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C24223" w:rsidRDefault="00C24223">
      <w:pPr>
        <w:pStyle w:val="aff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Выставочный комплекс </w:t>
      </w:r>
      <w:r w:rsidRPr="002C332E">
        <w:rPr>
          <w:rFonts w:ascii="Times New Roman" w:hAnsi="Times New Roman" w:cs="Times New Roman"/>
          <w:sz w:val="28"/>
          <w:szCs w:val="28"/>
        </w:rPr>
        <w:t>(</w:t>
      </w:r>
      <w:r w:rsidRPr="002C332E">
        <w:rPr>
          <w:rFonts w:ascii="Times New Roman" w:hAnsi="Times New Roman" w:cs="Times New Roman"/>
          <w:sz w:val="28"/>
          <w:szCs w:val="28"/>
          <w:lang w:val="ru-RU"/>
        </w:rPr>
        <w:t>ВК</w:t>
      </w:r>
      <w:r w:rsidRPr="002C332E">
        <w:rPr>
          <w:rFonts w:ascii="Times New Roman" w:hAnsi="Times New Roman" w:cs="Times New Roman"/>
          <w:sz w:val="28"/>
          <w:szCs w:val="28"/>
        </w:rPr>
        <w:t>)</w:t>
      </w:r>
    </w:p>
    <w:p w:rsidR="00C24223" w:rsidRDefault="00C24223">
      <w:pPr>
        <w:pStyle w:val="aff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поддержки технологии и инноваций </w:t>
      </w:r>
      <w:r w:rsidRPr="002C332E">
        <w:rPr>
          <w:rFonts w:ascii="Times New Roman" w:hAnsi="Times New Roman" w:cs="Times New Roman"/>
          <w:sz w:val="28"/>
          <w:szCs w:val="28"/>
        </w:rPr>
        <w:t>(ЦПТИ)</w:t>
      </w:r>
    </w:p>
    <w:p w:rsidR="00C24223" w:rsidRDefault="00C24223">
      <w:pPr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Совет молодых ученых и студентов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C332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2C332E">
        <w:rPr>
          <w:rFonts w:ascii="Times New Roman" w:hAnsi="Times New Roman" w:cs="Times New Roman"/>
          <w:sz w:val="28"/>
          <w:szCs w:val="28"/>
        </w:rPr>
        <w:t>СМУС</w:t>
      </w:r>
      <w:r w:rsidRPr="002C332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направлена на создание эффективной научно-инновационной системы университета для интеграции образования, науки и производства путем: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научных направлений и научных школ;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инновационной инфраструктуры;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институциональной среды, стимулирующе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инновационную деятельность;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и поддержки научно-инновационной деятельности ППС, молодых ученых и студентов;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содействия участию ППС, молодых ученых и студентов в исследовательских проектах;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коммерциализации результатов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творческой,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инновационной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научно-исследовательской деятельности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ученых и молодых исследователей;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международного сотрудничества в сфере инновационной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24223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развития наукометрии и науковедения среди научных сотрудников, студентов и молодых ученых; их</w:t>
      </w: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адаптации к цифровой трансформации науки;</w:t>
      </w:r>
    </w:p>
    <w:p w:rsidR="00C24223" w:rsidRPr="00ED36BB" w:rsidRDefault="00C24223">
      <w:pPr>
        <w:pStyle w:val="aff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D36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рекламы и </w:t>
      </w:r>
      <w:r w:rsidRPr="00ED36BB">
        <w:rPr>
          <w:rFonts w:ascii="Times New Roman" w:hAnsi="Times New Roman" w:cs="Times New Roman"/>
          <w:color w:val="auto"/>
          <w:sz w:val="28"/>
          <w:szCs w:val="28"/>
        </w:rPr>
        <w:t>популяризаци</w:t>
      </w:r>
      <w:r w:rsidRPr="00ED36BB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ED36BB">
        <w:rPr>
          <w:rFonts w:ascii="Times New Roman" w:hAnsi="Times New Roman" w:cs="Times New Roman"/>
          <w:color w:val="auto"/>
          <w:sz w:val="28"/>
          <w:szCs w:val="28"/>
        </w:rPr>
        <w:t xml:space="preserve"> достижений</w:t>
      </w:r>
      <w:r w:rsidRPr="00ED36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вуза.</w:t>
      </w:r>
    </w:p>
    <w:p w:rsidR="00C24223" w:rsidRDefault="00C24223">
      <w:pPr>
        <w:pStyle w:val="aff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Начальник: </w:t>
      </w:r>
      <w:r>
        <w:rPr>
          <w:rFonts w:ascii="Times New Roman" w:hAnsi="Times New Roman" w:cs="Times New Roman"/>
          <w:b/>
          <w:sz w:val="28"/>
          <w:szCs w:val="28"/>
        </w:rPr>
        <w:t>Малюкова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Наталья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Николаевна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66-20-74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</w:t>
      </w:r>
      <w:r>
        <w:rPr>
          <w:rFonts w:ascii="Times New Roman" w:hAnsi="Times New Roman" w:cs="Times New Roman"/>
          <w:sz w:val="28"/>
          <w:szCs w:val="28"/>
          <w:lang w:val="en-US"/>
        </w:rPr>
        <w:t>№ 112;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-mail: nauka@krsu.edu.kg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НАУЧНО-ТЕХНИЧЕСКОЙ ИНФОРМАЦИИ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Предоставление результатов НИД и НИДС вуза в МИНОБРНАУКИ РФ, МОиН КР и др. гос.учреждения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и анализ результатов НИД в ИАИС АСУ.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результатов научных школ и направлений.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ежегодного Плана научно-практических мероприятий университета.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Нормативно-методическое обеспечение научно-инновационной деятельности.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информационных изданий по научно-инновационной деятельности.</w:t>
      </w:r>
    </w:p>
    <w:p w:rsidR="00C24223" w:rsidRDefault="00C24223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Участие, о</w:t>
      </w:r>
      <w:r>
        <w:rPr>
          <w:rFonts w:ascii="Times New Roman" w:hAnsi="Times New Roman" w:cs="Times New Roman"/>
          <w:sz w:val="28"/>
          <w:szCs w:val="28"/>
        </w:rPr>
        <w:t>рганизация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проведение научно-практических мероприятий различного статуса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рамках научно-инновационной деятельности вуза.</w:t>
      </w:r>
    </w:p>
    <w:p w:rsidR="00C24223" w:rsidRDefault="00C24223" w:rsidP="00127A7B">
      <w:pPr>
        <w:pStyle w:val="aff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Анализ, поддержка публикационной активности сотрудников</w:t>
      </w:r>
      <w:r w:rsidR="00127A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7A7B" w:rsidRPr="00127A7B">
        <w:rPr>
          <w:rFonts w:ascii="Times New Roman" w:hAnsi="Times New Roman" w:cs="Times New Roman"/>
          <w:sz w:val="28"/>
          <w:szCs w:val="28"/>
          <w:lang w:val="ru-RU"/>
        </w:rPr>
        <w:t>в Science Index РИНЦ.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Начальник: </w:t>
      </w:r>
      <w:r>
        <w:rPr>
          <w:rFonts w:ascii="Times New Roman" w:hAnsi="Times New Roman" w:cs="Times New Roman"/>
          <w:b/>
          <w:sz w:val="28"/>
          <w:szCs w:val="28"/>
        </w:rPr>
        <w:t>Филипповская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Людмила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Владиславовна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66-20-74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№ 112 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-mail: onti@krsu.edu.kg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ИНТЕЛЛЕКТУАЛЬНОЙ СОБСТВЕННОСТИ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результатов научно-исследовательских и учебно-мето</w:t>
      </w:r>
      <w:r>
        <w:rPr>
          <w:rFonts w:ascii="Times New Roman" w:hAnsi="Times New Roman" w:cs="Times New Roman"/>
          <w:sz w:val="28"/>
          <w:szCs w:val="28"/>
        </w:rPr>
        <w:softHyphen/>
        <w:t>дических работ структурных подразделений университета для выяв</w:t>
      </w:r>
      <w:r>
        <w:rPr>
          <w:rFonts w:ascii="Times New Roman" w:hAnsi="Times New Roman" w:cs="Times New Roman"/>
          <w:sz w:val="28"/>
          <w:szCs w:val="28"/>
        </w:rPr>
        <w:softHyphen/>
        <w:t>ления патентоспособных и коммерчески значимых объектов ИС.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Правовая защита и содействие коммерциализация результатов интеллектуальной деятельности.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Нормативно-методическое обеспечение университета по вопросам интеллектуальной собственности.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Консультативно-методическая помощь по правовой охране и использованию объектов ИС.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Инвентаризация и учет объектов ИС университета.</w:t>
      </w:r>
    </w:p>
    <w:p w:rsidR="00C24223" w:rsidRDefault="00C24223">
      <w:pPr>
        <w:pStyle w:val="aff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организации и проведении научно-практических мероприятий различного статуса по вопросам научно-инновационной деятельности.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Начальник: </w:t>
      </w:r>
      <w:r>
        <w:rPr>
          <w:rFonts w:ascii="Times New Roman" w:hAnsi="Times New Roman" w:cs="Times New Roman"/>
          <w:b/>
          <w:sz w:val="28"/>
          <w:szCs w:val="28"/>
        </w:rPr>
        <w:t>Карпушевич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Светлана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Витальевна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43-11-66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</w:t>
      </w:r>
      <w:r>
        <w:rPr>
          <w:rFonts w:ascii="Times New Roman" w:hAnsi="Times New Roman" w:cs="Times New Roman"/>
          <w:sz w:val="28"/>
          <w:szCs w:val="28"/>
          <w:lang w:val="en-US"/>
        </w:rPr>
        <w:t>№ 214</w:t>
      </w:r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-mail: ois@krsu.edu.kg 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МОЛОДЕЖНОЙ НАУЧНОЙ ПОЛИТИКИ, НАУЧНО-ИННОВАЦИОННЫХ И МЕЖДУНАРОДНЫХ ИССЛЕДОВАНИЙ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Содействует эффективному р</w:t>
      </w:r>
      <w:r>
        <w:rPr>
          <w:rFonts w:ascii="Times New Roman" w:hAnsi="Times New Roman" w:cs="Times New Roman"/>
          <w:color w:val="auto"/>
          <w:sz w:val="28"/>
          <w:szCs w:val="28"/>
        </w:rPr>
        <w:t>азвити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ю международного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научного сотрудничества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университета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информационно-аналитическими компаниями и научно-инновационными организациями с целью продвижения научно-инновационных трудов на цифровые платформы и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наукометрически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баз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данных (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Clarivate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Analytics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Crossref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IPR MEDIA,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EBSCO Information Services, Inspec,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Discovery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Service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EBSCO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eBooks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Academic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Collection</w:t>
      </w:r>
      <w:r>
        <w:rPr>
          <w:rFonts w:ascii="Times New Roman" w:hAnsi="Times New Roman" w:cs="Times New Roman"/>
          <w:color w:val="auto"/>
          <w:sz w:val="28"/>
          <w:szCs w:val="28"/>
        </w:rPr>
        <w:t>, EBSCOhost, Academic Search Ultimate,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Inspec Analytics, Russian Science Citation Index (Научная электронная библиотека (НЭБ) и платформа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WoS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др.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Разрабатывает интерактивные книги-тренинги и гибридные учебно-методические пособия для студентов, преподавателей вузов, научных работников, аспирантов и докторантов;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Работает в сфере международных научно-исследовательских проектов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помогает студентам, молодым ученым и сотрудникам управлять научными проектами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Проводит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консультации для ученых, молодых сотрудников и студентов КРСУ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области наукометрии и науковедения: консультации студентам и научным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сотрудникам о назначении DOI, QR (куар-кодов), помогает в выборе зарубежных организаций для получения DOI и электронно-библиотечных систем для эффективного использования QR-кодов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Активизирует научно-инновационную деятельность на факультетах университета: проводит тренинги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семинары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для студентов, молодых ученых и сотрудников в сфере цифровой науки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; объясняет студентам важность методологических основ научных исследований;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дает информацию об особенностях цифровой научной работы и ее структуре.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24223" w:rsidRDefault="00C24223">
      <w:pPr>
        <w:pStyle w:val="aff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Осуществляет совместную работу со СМУС: разрабатывают научную политику университета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 области цифровых платформ, проводят научные мероприятия среди студентов, обучают бакалавров, магистрантов, аспирантов и докторантов искусству академического письма и оказывают помощь студентам и сотрудникам по повышению их индекса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цитируемости научных работ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сфере публикационной активности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Начальник: </w:t>
      </w:r>
      <w:r>
        <w:rPr>
          <w:rFonts w:ascii="Times New Roman" w:hAnsi="Times New Roman" w:cs="Times New Roman"/>
          <w:b/>
          <w:sz w:val="28"/>
          <w:szCs w:val="28"/>
        </w:rPr>
        <w:t>Брусиловский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Денис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Александрович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+996 (312) 43-11-66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ул.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Киевская, 44, гл.корпус КРСУ, каб. №114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6" w:history="1">
        <w:r>
          <w:rPr>
            <w:rStyle w:val="af0"/>
            <w:rFonts w:ascii="Times New Roman" w:hAnsi="Times New Roman" w:cs="Times New Roman"/>
            <w:sz w:val="28"/>
            <w:szCs w:val="28"/>
          </w:rPr>
          <w:t>naukakrsu@gmail.com</w:t>
        </w:r>
      </w:hyperlink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ВЫСТАВОЧНЫЙ КОМПЛЕКС</w:t>
      </w:r>
    </w:p>
    <w:p w:rsidR="00C24223" w:rsidRDefault="00C24223">
      <w:pPr>
        <w:pStyle w:val="aff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результатов научно-инновационной, учебно-методической и проектно-конструкторской деятельности университета.</w:t>
      </w:r>
    </w:p>
    <w:p w:rsidR="00C24223" w:rsidRDefault="00C24223">
      <w:pPr>
        <w:pStyle w:val="aff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и популяризация достижений научно-педагогических работников, молодых ученых и студентов.</w:t>
      </w:r>
    </w:p>
    <w:p w:rsidR="00C24223" w:rsidRDefault="00C24223">
      <w:pPr>
        <w:pStyle w:val="aff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различных выставок.</w:t>
      </w:r>
    </w:p>
    <w:p w:rsidR="00C24223" w:rsidRDefault="00C24223">
      <w:pPr>
        <w:pStyle w:val="aff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коммерциализации новаций университета.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b/>
          <w:sz w:val="28"/>
          <w:szCs w:val="28"/>
        </w:rPr>
        <w:t>Герман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Константин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Анатольевич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Тел.: + 996 (312) 36-02-88 Адрес: пр. Чуй 6, корпус 4, аудитория 4/106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-mail: air_storm@bk.ru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ПОДДЕРЖКИ ТЕХНОЛОГИИ И ИННОВАЦИЙ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ЦПТИ направлена на:</w:t>
      </w:r>
    </w:p>
    <w:p w:rsidR="00C24223" w:rsidRDefault="00C24223">
      <w:pPr>
        <w:pStyle w:val="aff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инновационно-информационной деятельности в КРСУ;</w:t>
      </w:r>
    </w:p>
    <w:p w:rsidR="00C24223" w:rsidRDefault="00C24223">
      <w:pPr>
        <w:pStyle w:val="aff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эффективности и качества подготовки кадров в исследовательской и изобретательской деятельности;</w:t>
      </w:r>
    </w:p>
    <w:p w:rsidR="00C24223" w:rsidRDefault="00C24223">
      <w:pPr>
        <w:pStyle w:val="aff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условий для трансфера результатов научно-исследовательской деятельности и их коммерциализации.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Координатор: </w:t>
      </w:r>
      <w:r>
        <w:rPr>
          <w:rFonts w:ascii="Times New Roman" w:hAnsi="Times New Roman" w:cs="Times New Roman"/>
          <w:b/>
          <w:sz w:val="28"/>
          <w:szCs w:val="28"/>
        </w:rPr>
        <w:t>Гуркина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Людмила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Ивановна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+ 996 (312) 43-11-66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ул. Киевская, 44, гл. корпус КРСУ, каб.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№ 214 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-mail: </w:t>
      </w:r>
      <w:hyperlink r:id="rId157" w:history="1">
        <w:r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rester@krsu.edu.kg</w:t>
        </w:r>
      </w:hyperlink>
    </w:p>
    <w:p w:rsidR="00C24223" w:rsidRDefault="00C242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223" w:rsidRPr="00BA0747" w:rsidRDefault="00C242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747">
        <w:rPr>
          <w:rFonts w:ascii="Times New Roman" w:hAnsi="Times New Roman" w:cs="Times New Roman"/>
          <w:b/>
          <w:sz w:val="28"/>
          <w:szCs w:val="28"/>
        </w:rPr>
        <w:t>СОВЕТ МОЛОДЫХ УЧЕНЫХ И СТУДЕНТОВ</w:t>
      </w:r>
    </w:p>
    <w:p w:rsidR="00C24223" w:rsidRPr="00BA0747" w:rsidRDefault="00C24223">
      <w:pPr>
        <w:tabs>
          <w:tab w:val="left" w:pos="656"/>
        </w:tabs>
        <w:ind w:righ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747">
        <w:rPr>
          <w:rFonts w:ascii="Times New Roman" w:hAnsi="Times New Roman" w:cs="Times New Roman"/>
          <w:b/>
          <w:sz w:val="28"/>
          <w:szCs w:val="28"/>
        </w:rPr>
        <w:t>Совет молодых ученых и студентов Кыргызско-Российского Славянского университета</w:t>
      </w:r>
      <w:r w:rsidRPr="00BA0747">
        <w:rPr>
          <w:rFonts w:ascii="Times New Roman" w:hAnsi="Times New Roman" w:cs="Times New Roman"/>
          <w:sz w:val="28"/>
          <w:szCs w:val="28"/>
        </w:rPr>
        <w:t xml:space="preserve"> является координирующим органом и формируется из представителей факультетов университета, входящих в состав Советов молодых ученых и студентов факультета.</w:t>
      </w:r>
    </w:p>
    <w:p w:rsidR="00C24223" w:rsidRPr="00BA0747" w:rsidRDefault="00C24223">
      <w:pPr>
        <w:pStyle w:val="afe"/>
        <w:spacing w:before="0" w:after="0"/>
        <w:ind w:firstLine="360"/>
        <w:rPr>
          <w:rFonts w:ascii="Times New Roman" w:hAnsi="Times New Roman" w:cs="Times New Roman"/>
          <w:bCs/>
          <w:sz w:val="28"/>
          <w:szCs w:val="28"/>
        </w:rPr>
      </w:pPr>
      <w:bookmarkStart w:id="32" w:name="bookmark5"/>
      <w:r w:rsidRPr="00BA0747">
        <w:rPr>
          <w:rFonts w:ascii="Times New Roman" w:hAnsi="Times New Roman" w:cs="Times New Roman"/>
          <w:b/>
          <w:bCs/>
          <w:sz w:val="28"/>
          <w:szCs w:val="28"/>
        </w:rPr>
        <w:t>Основными целями СМУС КРСУ</w:t>
      </w:r>
      <w:r w:rsidRPr="00BA0747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привлечение студентов к бюджетным и хоздоговорным НИР;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вовлечение студентов в научно-творческие организации и проведение научных конференций молодых ученых (аспирантов, докторантов);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организация и проведение конкурса КРСУ на лучшую студенческую НИР;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расширение научных контактов и налаживание информационного обмена в молодежной среде;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информирование о проводимых региональных, всероссийских, международных форумах, конференциях, интеллектуальных играх, конкурсах, привлечение к участию студентов и их научных руководителей;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 xml:space="preserve">подготовка предложений совместно с Отделом </w:t>
      </w:r>
      <w:r w:rsidRPr="00BA0747">
        <w:rPr>
          <w:rFonts w:ascii="Times New Roman" w:hAnsi="Times New Roman" w:cs="Times New Roman"/>
          <w:sz w:val="28"/>
          <w:szCs w:val="28"/>
        </w:rPr>
        <w:t>«Молодежной научной политики, научно-инновационных и международных исследований» УИОН</w:t>
      </w:r>
      <w:r w:rsidRPr="00BA0747">
        <w:rPr>
          <w:rFonts w:ascii="Times New Roman" w:hAnsi="Times New Roman" w:cs="Times New Roman"/>
          <w:bCs/>
          <w:sz w:val="28"/>
          <w:szCs w:val="28"/>
        </w:rPr>
        <w:t xml:space="preserve"> по организации полноценного доступа студентов и молодых учёных к новейшим информационным технологиям;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популяризация научных исследова</w:t>
      </w:r>
      <w:r w:rsidRPr="00BA0747">
        <w:rPr>
          <w:rFonts w:ascii="Times New Roman" w:hAnsi="Times New Roman" w:cs="Times New Roman"/>
          <w:bCs/>
          <w:sz w:val="28"/>
          <w:szCs w:val="28"/>
        </w:rPr>
        <w:softHyphen/>
        <w:t>ний молодых ученых, научно-технического творчества молодежи на евразийском пространстве;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помощь в публикации различных научных статей и трудов для студентов и молодых исследователей;</w:t>
      </w:r>
    </w:p>
    <w:p w:rsidR="00C24223" w:rsidRPr="00BA0747" w:rsidRDefault="00C24223">
      <w:pPr>
        <w:pStyle w:val="afe"/>
        <w:numPr>
          <w:ilvl w:val="0"/>
          <w:numId w:val="17"/>
        </w:numPr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BA0747">
        <w:rPr>
          <w:rFonts w:ascii="Times New Roman" w:hAnsi="Times New Roman" w:cs="Times New Roman"/>
          <w:bCs/>
          <w:sz w:val="28"/>
          <w:szCs w:val="28"/>
        </w:rPr>
        <w:t>содействие сохранению и воссозданию историко-культурных ценностей, а также формированию современных научных традиций в КРСУ.</w:t>
      </w:r>
    </w:p>
    <w:p w:rsidR="00C24223" w:rsidRPr="00BA0747" w:rsidRDefault="00C24223">
      <w:pPr>
        <w:tabs>
          <w:tab w:val="left" w:pos="594"/>
        </w:tabs>
        <w:ind w:right="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0747">
        <w:rPr>
          <w:rFonts w:ascii="Times New Roman" w:hAnsi="Times New Roman" w:cs="Times New Roman"/>
          <w:b/>
          <w:sz w:val="28"/>
          <w:szCs w:val="28"/>
        </w:rPr>
        <w:t>Задачи:</w:t>
      </w:r>
      <w:bookmarkEnd w:id="32"/>
    </w:p>
    <w:p w:rsidR="00C24223" w:rsidRPr="00BA0747" w:rsidRDefault="00C24223">
      <w:pPr>
        <w:widowControl w:val="0"/>
        <w:tabs>
          <w:tab w:val="left" w:pos="742"/>
        </w:tabs>
        <w:ind w:left="60" w:righ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747">
        <w:rPr>
          <w:rFonts w:ascii="Times New Roman" w:hAnsi="Times New Roman" w:cs="Times New Roman"/>
          <w:sz w:val="28"/>
          <w:szCs w:val="28"/>
        </w:rPr>
        <w:t>Осуществление интегрированного единства обучения и подготовки молодых ученых и студентов к творческому, научному и педагогическому труду, включая:</w:t>
      </w:r>
    </w:p>
    <w:p w:rsidR="00C24223" w:rsidRPr="00BA0747" w:rsidRDefault="00C24223">
      <w:pPr>
        <w:widowControl w:val="0"/>
        <w:numPr>
          <w:ilvl w:val="0"/>
          <w:numId w:val="18"/>
        </w:numPr>
        <w:tabs>
          <w:tab w:val="left" w:pos="770"/>
        </w:tabs>
        <w:ind w:left="780"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участие молодых ученых и студентов в выполнении научно-исследовательских работ совместно с ППС</w:t>
      </w:r>
      <w:r w:rsidRPr="00BA0747">
        <w:rPr>
          <w:rFonts w:ascii="Times New Roman" w:hAnsi="Times New Roman" w:cs="Times New Roman"/>
          <w:sz w:val="28"/>
          <w:szCs w:val="28"/>
          <w:lang w:val="ru-RU"/>
        </w:rPr>
        <w:t xml:space="preserve"> и Отделом «М</w:t>
      </w:r>
      <w:r w:rsidRPr="00BA0747">
        <w:rPr>
          <w:rFonts w:ascii="Times New Roman" w:hAnsi="Times New Roman" w:cs="Times New Roman"/>
          <w:sz w:val="28"/>
          <w:szCs w:val="28"/>
        </w:rPr>
        <w:t>олодежной научной политики, научно-инновационных и международных исследований</w:t>
      </w:r>
      <w:r w:rsidRPr="00BA0747">
        <w:rPr>
          <w:rFonts w:ascii="Times New Roman" w:hAnsi="Times New Roman" w:cs="Times New Roman"/>
          <w:sz w:val="28"/>
          <w:szCs w:val="28"/>
          <w:lang w:val="ru-RU"/>
        </w:rPr>
        <w:t>» УИОН</w:t>
      </w:r>
      <w:r w:rsidRPr="00BA0747">
        <w:rPr>
          <w:rFonts w:ascii="Times New Roman" w:hAnsi="Times New Roman" w:cs="Times New Roman"/>
          <w:sz w:val="28"/>
          <w:szCs w:val="28"/>
        </w:rPr>
        <w:t>;</w:t>
      </w:r>
    </w:p>
    <w:p w:rsidR="00C24223" w:rsidRPr="00BA0747" w:rsidRDefault="00C24223">
      <w:pPr>
        <w:widowControl w:val="0"/>
        <w:numPr>
          <w:ilvl w:val="0"/>
          <w:numId w:val="18"/>
        </w:numPr>
        <w:tabs>
          <w:tab w:val="left" w:pos="780"/>
        </w:tabs>
        <w:ind w:left="780"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изучение и обобщение результатов научной деятельности молодых ученых и студентов для их использования на учебных занятиях;</w:t>
      </w:r>
    </w:p>
    <w:p w:rsidR="00C24223" w:rsidRPr="00BA0747" w:rsidRDefault="00C24223">
      <w:pPr>
        <w:widowControl w:val="0"/>
        <w:numPr>
          <w:ilvl w:val="0"/>
          <w:numId w:val="18"/>
        </w:numPr>
        <w:tabs>
          <w:tab w:val="left" w:pos="780"/>
        </w:tabs>
        <w:ind w:left="780" w:righ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747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поддержания и развития научных школ и направлений в университете, преемственности поколений научно-педагогического персонала в разработке определенных проблем.</w:t>
      </w:r>
    </w:p>
    <w:p w:rsidR="00C24223" w:rsidRPr="00BA0747" w:rsidRDefault="00C24223">
      <w:pPr>
        <w:widowControl w:val="0"/>
        <w:tabs>
          <w:tab w:val="left" w:pos="742"/>
        </w:tabs>
        <w:ind w:left="60" w:righ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0747">
        <w:rPr>
          <w:rFonts w:ascii="Times New Roman" w:hAnsi="Times New Roman" w:cs="Times New Roman"/>
          <w:sz w:val="28"/>
          <w:szCs w:val="28"/>
        </w:rPr>
        <w:t>Создание условий для раскрытия и реализации личностных творческих способностей молодых ученых и студентов, в том числе:</w:t>
      </w:r>
    </w:p>
    <w:p w:rsidR="00C24223" w:rsidRPr="00BA0747" w:rsidRDefault="00C24223">
      <w:pPr>
        <w:widowControl w:val="0"/>
        <w:numPr>
          <w:ilvl w:val="0"/>
          <w:numId w:val="19"/>
        </w:numPr>
        <w:tabs>
          <w:tab w:val="left" w:pos="775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развитие творческой инициативы и активности на основе овладения новейшими знаниями, научными и техническими достижениями;</w:t>
      </w:r>
    </w:p>
    <w:p w:rsidR="00C24223" w:rsidRPr="00BA0747" w:rsidRDefault="00C24223">
      <w:pPr>
        <w:widowControl w:val="0"/>
        <w:numPr>
          <w:ilvl w:val="0"/>
          <w:numId w:val="19"/>
        </w:numPr>
        <w:tabs>
          <w:tab w:val="left" w:pos="775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развитие у молодых ученых и студентов способностей к самостоятельным обоснованным суждениям и выводам;</w:t>
      </w:r>
    </w:p>
    <w:p w:rsidR="00C24223" w:rsidRPr="00BA0747" w:rsidRDefault="00C24223">
      <w:pPr>
        <w:widowControl w:val="0"/>
        <w:numPr>
          <w:ilvl w:val="0"/>
          <w:numId w:val="19"/>
        </w:numPr>
        <w:tabs>
          <w:tab w:val="left" w:pos="780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содействие всестороннему развитию личности, формированию ее объективной самооценки, приобретению и углублению навыков работы в творческих коллективах, приобщению к организаторской деятельности;</w:t>
      </w:r>
    </w:p>
    <w:p w:rsidR="00C24223" w:rsidRPr="00BA0747" w:rsidRDefault="00C24223">
      <w:pPr>
        <w:widowControl w:val="0"/>
        <w:numPr>
          <w:ilvl w:val="0"/>
          <w:numId w:val="19"/>
        </w:numPr>
        <w:tabs>
          <w:tab w:val="left" w:pos="775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рациональное использование свободного времени;</w:t>
      </w:r>
    </w:p>
    <w:p w:rsidR="00C24223" w:rsidRPr="00BA0747" w:rsidRDefault="00C24223">
      <w:pPr>
        <w:widowControl w:val="0"/>
        <w:numPr>
          <w:ilvl w:val="0"/>
          <w:numId w:val="19"/>
        </w:numPr>
        <w:tabs>
          <w:tab w:val="left" w:pos="780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индивидуализация и интенсификация обучения при соблюдении государственных образовательных стандартов.</w:t>
      </w:r>
    </w:p>
    <w:p w:rsidR="00C24223" w:rsidRPr="00BA0747" w:rsidRDefault="00C24223">
      <w:pPr>
        <w:widowControl w:val="0"/>
        <w:tabs>
          <w:tab w:val="left" w:pos="732"/>
        </w:tabs>
        <w:ind w:left="60"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Повышение массовости и результативности участия молодых ученых и студентов в научной деятельности, обеспечивая:</w:t>
      </w:r>
    </w:p>
    <w:p w:rsidR="00C24223" w:rsidRPr="00BA0747" w:rsidRDefault="00C24223">
      <w:pPr>
        <w:widowControl w:val="0"/>
        <w:numPr>
          <w:ilvl w:val="0"/>
          <w:numId w:val="20"/>
        </w:numPr>
        <w:tabs>
          <w:tab w:val="left" w:pos="775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расширение участия в научно-исследовательских работах, выполняемых сверх учебных планов и связанных, прежде всего с современными потребностями общества и государства;</w:t>
      </w:r>
    </w:p>
    <w:p w:rsidR="00C24223" w:rsidRPr="00BA0747" w:rsidRDefault="00C24223">
      <w:pPr>
        <w:widowControl w:val="0"/>
        <w:numPr>
          <w:ilvl w:val="0"/>
          <w:numId w:val="20"/>
        </w:numPr>
        <w:tabs>
          <w:tab w:val="left" w:pos="780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содействие образованию научно-творческих объединений молодых ученых и студентов, различных организационно-правовых форм для решения научно-практических задач;</w:t>
      </w:r>
    </w:p>
    <w:p w:rsidR="00C24223" w:rsidRPr="00BA0747" w:rsidRDefault="00C24223">
      <w:pPr>
        <w:widowControl w:val="0"/>
        <w:numPr>
          <w:ilvl w:val="0"/>
          <w:numId w:val="20"/>
        </w:numPr>
        <w:tabs>
          <w:tab w:val="left" w:pos="780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повышение результативности проведения массовых и состязательных</w:t>
      </w:r>
      <w:r w:rsidRPr="00BA0747">
        <w:rPr>
          <w:rFonts w:ascii="Times New Roman" w:hAnsi="Times New Roman" w:cs="Times New Roman"/>
          <w:sz w:val="28"/>
          <w:szCs w:val="28"/>
          <w:lang w:val="ru-RU"/>
        </w:rPr>
        <w:t xml:space="preserve"> интеллектуальных</w:t>
      </w:r>
      <w:r w:rsidRPr="00BA0747">
        <w:rPr>
          <w:rFonts w:ascii="Times New Roman" w:hAnsi="Times New Roman" w:cs="Times New Roman"/>
          <w:sz w:val="28"/>
          <w:szCs w:val="28"/>
        </w:rPr>
        <w:t xml:space="preserve"> мероприятий СМУС университета;</w:t>
      </w:r>
    </w:p>
    <w:p w:rsidR="00C24223" w:rsidRPr="00BA0747" w:rsidRDefault="00C24223">
      <w:pPr>
        <w:widowControl w:val="0"/>
        <w:numPr>
          <w:ilvl w:val="0"/>
          <w:numId w:val="20"/>
        </w:numPr>
        <w:tabs>
          <w:tab w:val="left" w:pos="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сотрудничество с молодыми учеными и студентами</w:t>
      </w:r>
      <w:r w:rsidRPr="00BA07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0747">
        <w:rPr>
          <w:rFonts w:ascii="Times New Roman" w:hAnsi="Times New Roman" w:cs="Times New Roman"/>
          <w:sz w:val="28"/>
          <w:szCs w:val="28"/>
        </w:rPr>
        <w:t>вузов Кыргызстана, дальнего и ближнего зарубежья;</w:t>
      </w:r>
    </w:p>
    <w:p w:rsidR="00C24223" w:rsidRPr="00BA0747" w:rsidRDefault="00C24223">
      <w:pPr>
        <w:widowControl w:val="0"/>
        <w:numPr>
          <w:ilvl w:val="0"/>
          <w:numId w:val="20"/>
        </w:numPr>
        <w:tabs>
          <w:tab w:val="left" w:pos="780"/>
        </w:tabs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BA0747">
        <w:rPr>
          <w:rFonts w:ascii="Times New Roman" w:hAnsi="Times New Roman" w:cs="Times New Roman"/>
          <w:sz w:val="28"/>
          <w:szCs w:val="28"/>
        </w:rPr>
        <w:t>выявление, анализ и использование положительного, полезного для современных условий отечественного и зарубежного опыта, новых форм, видов научной деятельности молодых ученых и студентов.</w:t>
      </w:r>
    </w:p>
    <w:p w:rsidR="00C24223" w:rsidRDefault="00C242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223" w:rsidRDefault="00C24223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Председатель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Брусиловский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Денис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Александрович</w:t>
      </w:r>
    </w:p>
    <w:p w:rsidR="00C24223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Зампредседателя: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Борисенко Наталья Алексеевна.</w:t>
      </w:r>
    </w:p>
    <w:p w:rsidR="00C24223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Тел.: +996 (312) 43-11-66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24223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Адрес: ул.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Киевская, 44, гл.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корпус КРСУ, каб.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№114</w:t>
      </w:r>
    </w:p>
    <w:p w:rsidR="00C24223" w:rsidRDefault="00C24223">
      <w:pPr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e-mail: </w:t>
      </w:r>
      <w:hyperlink r:id="rId158" w:history="1">
        <w:r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naukakrsu@gmail.com</w:t>
        </w:r>
      </w:hyperlink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; natali7785@mail.ru.</w:t>
      </w:r>
    </w:p>
    <w:sectPr w:rsidR="00C24223">
      <w:pgSz w:w="11905" w:h="16837"/>
      <w:pgMar w:top="1134" w:right="850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029" w:rsidRDefault="00417029">
      <w:r>
        <w:separator/>
      </w:r>
    </w:p>
  </w:endnote>
  <w:endnote w:type="continuationSeparator" w:id="0">
    <w:p w:rsidR="00417029" w:rsidRDefault="0041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9C5" w:rsidRDefault="003D49C5">
    <w:pPr>
      <w:pStyle w:val="afc"/>
      <w:jc w:val="right"/>
      <w:rPr>
        <w:rFonts w:ascii="Times New Roman" w:hAnsi="Times New Roman"/>
        <w:lang w:val="ru-RU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610FA5" w:rsidRPr="00610FA5">
      <w:rPr>
        <w:rFonts w:ascii="Times New Roman" w:hAnsi="Times New Roman"/>
        <w:noProof/>
        <w:lang w:val="ru-RU"/>
      </w:rPr>
      <w:t>43</w:t>
    </w:r>
    <w:r>
      <w:rPr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9C5" w:rsidRDefault="003D49C5">
    <w:pPr>
      <w:pStyle w:val="afc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610FA5" w:rsidRPr="00610FA5">
      <w:rPr>
        <w:rFonts w:ascii="Times New Roman" w:hAnsi="Times New Roman"/>
        <w:noProof/>
        <w:lang w:val="ru-RU"/>
      </w:rPr>
      <w:t>45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029" w:rsidRDefault="00417029">
      <w:r>
        <w:separator/>
      </w:r>
    </w:p>
  </w:footnote>
  <w:footnote w:type="continuationSeparator" w:id="0">
    <w:p w:rsidR="00417029" w:rsidRDefault="00417029">
      <w:r>
        <w:continuationSeparator/>
      </w:r>
    </w:p>
  </w:footnote>
  <w:footnote w:id="1">
    <w:p w:rsidR="003D49C5" w:rsidRDefault="003D49C5">
      <w:pPr>
        <w:pStyle w:val="ab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>информация с сайта НЭБ, дата обновления показателей организации: 08.03.2020</w:t>
      </w:r>
    </w:p>
  </w:footnote>
  <w:footnote w:id="2">
    <w:p w:rsidR="003D49C5" w:rsidRDefault="003D49C5">
      <w:pPr>
        <w:pStyle w:val="ab"/>
        <w:rPr>
          <w:rFonts w:ascii="Times New Roman" w:hAnsi="Times New Roman"/>
          <w:lang w:val="ru-RU"/>
        </w:rPr>
      </w:pPr>
      <w:r>
        <w:rPr>
          <w:rStyle w:val="a9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информация с сайта Web of Science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869"/>
    <w:multiLevelType w:val="multilevel"/>
    <w:tmpl w:val="06CC7869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D45542B"/>
    <w:multiLevelType w:val="multilevel"/>
    <w:tmpl w:val="0D45542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D7092"/>
    <w:multiLevelType w:val="multilevel"/>
    <w:tmpl w:val="128D7092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38F14A3"/>
    <w:multiLevelType w:val="multilevel"/>
    <w:tmpl w:val="138F14A3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5517C17"/>
    <w:multiLevelType w:val="multilevel"/>
    <w:tmpl w:val="15517C1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7158D6"/>
    <w:multiLevelType w:val="multilevel"/>
    <w:tmpl w:val="1F7158D6"/>
    <w:lvl w:ilvl="0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13E0AC3"/>
    <w:multiLevelType w:val="multilevel"/>
    <w:tmpl w:val="213E0AC3"/>
    <w:lvl w:ilvl="0">
      <w:start w:val="1"/>
      <w:numFmt w:val="bullet"/>
      <w:lvlText w:val="­"/>
      <w:lvlJc w:val="left"/>
      <w:pPr>
        <w:ind w:left="4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>
    <w:nsid w:val="3652387D"/>
    <w:multiLevelType w:val="multilevel"/>
    <w:tmpl w:val="365238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01E32"/>
    <w:multiLevelType w:val="multilevel"/>
    <w:tmpl w:val="3BF01E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AE60F3"/>
    <w:multiLevelType w:val="multilevel"/>
    <w:tmpl w:val="42AE60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6274F3"/>
    <w:multiLevelType w:val="multilevel"/>
    <w:tmpl w:val="496274F3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D72543D"/>
    <w:multiLevelType w:val="multilevel"/>
    <w:tmpl w:val="4D7254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719F2"/>
    <w:multiLevelType w:val="multilevel"/>
    <w:tmpl w:val="50C71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552F3"/>
    <w:multiLevelType w:val="multilevel"/>
    <w:tmpl w:val="533552F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E1075"/>
    <w:multiLevelType w:val="multilevel"/>
    <w:tmpl w:val="535E10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142455"/>
    <w:multiLevelType w:val="multilevel"/>
    <w:tmpl w:val="6014245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D193610"/>
    <w:multiLevelType w:val="multilevel"/>
    <w:tmpl w:val="6D1936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26F65"/>
    <w:multiLevelType w:val="multilevel"/>
    <w:tmpl w:val="73A26F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414D6"/>
    <w:multiLevelType w:val="multilevel"/>
    <w:tmpl w:val="77141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320FD1"/>
    <w:multiLevelType w:val="multilevel"/>
    <w:tmpl w:val="77320F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263B9"/>
    <w:multiLevelType w:val="multilevel"/>
    <w:tmpl w:val="77A263B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A81350"/>
    <w:multiLevelType w:val="multilevel"/>
    <w:tmpl w:val="7CA813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9"/>
  </w:num>
  <w:num w:numId="4">
    <w:abstractNumId w:val="5"/>
  </w:num>
  <w:num w:numId="5">
    <w:abstractNumId w:val="17"/>
  </w:num>
  <w:num w:numId="6">
    <w:abstractNumId w:val="15"/>
  </w:num>
  <w:num w:numId="7">
    <w:abstractNumId w:val="18"/>
  </w:num>
  <w:num w:numId="8">
    <w:abstractNumId w:val="1"/>
  </w:num>
  <w:num w:numId="9">
    <w:abstractNumId w:val="4"/>
  </w:num>
  <w:num w:numId="10">
    <w:abstractNumId w:val="21"/>
  </w:num>
  <w:num w:numId="11">
    <w:abstractNumId w:val="12"/>
  </w:num>
  <w:num w:numId="12">
    <w:abstractNumId w:val="14"/>
  </w:num>
  <w:num w:numId="13">
    <w:abstractNumId w:val="9"/>
  </w:num>
  <w:num w:numId="14">
    <w:abstractNumId w:val="11"/>
  </w:num>
  <w:num w:numId="15">
    <w:abstractNumId w:val="8"/>
  </w:num>
  <w:num w:numId="16">
    <w:abstractNumId w:val="20"/>
  </w:num>
  <w:num w:numId="17">
    <w:abstractNumId w:val="6"/>
  </w:num>
  <w:num w:numId="18">
    <w:abstractNumId w:val="2"/>
  </w:num>
  <w:num w:numId="19">
    <w:abstractNumId w:val="10"/>
  </w:num>
  <w:num w:numId="20">
    <w:abstractNumId w:val="16"/>
  </w:num>
  <w:num w:numId="21">
    <w:abstractNumId w:val="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D8E"/>
    <w:rsid w:val="00001A2A"/>
    <w:rsid w:val="000020A7"/>
    <w:rsid w:val="00003CD7"/>
    <w:rsid w:val="00004A95"/>
    <w:rsid w:val="00007CFF"/>
    <w:rsid w:val="00007F7E"/>
    <w:rsid w:val="00010148"/>
    <w:rsid w:val="0001528D"/>
    <w:rsid w:val="000162E3"/>
    <w:rsid w:val="00017283"/>
    <w:rsid w:val="0002156A"/>
    <w:rsid w:val="000237F9"/>
    <w:rsid w:val="0002392B"/>
    <w:rsid w:val="00026D8E"/>
    <w:rsid w:val="00030386"/>
    <w:rsid w:val="000340C7"/>
    <w:rsid w:val="00034DAF"/>
    <w:rsid w:val="000350B0"/>
    <w:rsid w:val="00040294"/>
    <w:rsid w:val="000429C4"/>
    <w:rsid w:val="000474D5"/>
    <w:rsid w:val="00047627"/>
    <w:rsid w:val="0005147C"/>
    <w:rsid w:val="000537D2"/>
    <w:rsid w:val="00053AED"/>
    <w:rsid w:val="00062E0F"/>
    <w:rsid w:val="00064958"/>
    <w:rsid w:val="00072FA0"/>
    <w:rsid w:val="00073566"/>
    <w:rsid w:val="00075FCD"/>
    <w:rsid w:val="0008109A"/>
    <w:rsid w:val="000812E0"/>
    <w:rsid w:val="000821D9"/>
    <w:rsid w:val="000856CA"/>
    <w:rsid w:val="0008732B"/>
    <w:rsid w:val="00087B6F"/>
    <w:rsid w:val="0009135E"/>
    <w:rsid w:val="0009345D"/>
    <w:rsid w:val="000A1A9E"/>
    <w:rsid w:val="000A2806"/>
    <w:rsid w:val="000A2A9C"/>
    <w:rsid w:val="000A33F7"/>
    <w:rsid w:val="000A3745"/>
    <w:rsid w:val="000A4C8E"/>
    <w:rsid w:val="000A65D8"/>
    <w:rsid w:val="000A6B30"/>
    <w:rsid w:val="000B697F"/>
    <w:rsid w:val="000C0485"/>
    <w:rsid w:val="000C6E4C"/>
    <w:rsid w:val="000C7FEC"/>
    <w:rsid w:val="000D0107"/>
    <w:rsid w:val="000D2D25"/>
    <w:rsid w:val="000D5EF8"/>
    <w:rsid w:val="000D6F24"/>
    <w:rsid w:val="000E0D9A"/>
    <w:rsid w:val="000E4DFC"/>
    <w:rsid w:val="000F0B4D"/>
    <w:rsid w:val="000F68C5"/>
    <w:rsid w:val="000F7B10"/>
    <w:rsid w:val="00100825"/>
    <w:rsid w:val="0010090E"/>
    <w:rsid w:val="00101A5B"/>
    <w:rsid w:val="00102D9C"/>
    <w:rsid w:val="00103155"/>
    <w:rsid w:val="0010350E"/>
    <w:rsid w:val="0010402C"/>
    <w:rsid w:val="001106D0"/>
    <w:rsid w:val="00113F9D"/>
    <w:rsid w:val="00115213"/>
    <w:rsid w:val="00120551"/>
    <w:rsid w:val="00120EDA"/>
    <w:rsid w:val="00122648"/>
    <w:rsid w:val="0012663B"/>
    <w:rsid w:val="00127A7B"/>
    <w:rsid w:val="001304AF"/>
    <w:rsid w:val="00130AA0"/>
    <w:rsid w:val="001317EC"/>
    <w:rsid w:val="00135208"/>
    <w:rsid w:val="00142177"/>
    <w:rsid w:val="001430EE"/>
    <w:rsid w:val="001431FA"/>
    <w:rsid w:val="001444FF"/>
    <w:rsid w:val="001453DF"/>
    <w:rsid w:val="00146492"/>
    <w:rsid w:val="00147E0F"/>
    <w:rsid w:val="00150423"/>
    <w:rsid w:val="00152AEC"/>
    <w:rsid w:val="00154D41"/>
    <w:rsid w:val="0016524F"/>
    <w:rsid w:val="00170477"/>
    <w:rsid w:val="00172250"/>
    <w:rsid w:val="00175AC3"/>
    <w:rsid w:val="00177AD3"/>
    <w:rsid w:val="0018075B"/>
    <w:rsid w:val="00183036"/>
    <w:rsid w:val="00186033"/>
    <w:rsid w:val="0019259C"/>
    <w:rsid w:val="00194723"/>
    <w:rsid w:val="00196521"/>
    <w:rsid w:val="00197C49"/>
    <w:rsid w:val="001A05FE"/>
    <w:rsid w:val="001A0D06"/>
    <w:rsid w:val="001A1576"/>
    <w:rsid w:val="001A16A2"/>
    <w:rsid w:val="001A4D21"/>
    <w:rsid w:val="001B366B"/>
    <w:rsid w:val="001B40E8"/>
    <w:rsid w:val="001B62C2"/>
    <w:rsid w:val="001B70CA"/>
    <w:rsid w:val="001C02F5"/>
    <w:rsid w:val="001C1164"/>
    <w:rsid w:val="001C29AA"/>
    <w:rsid w:val="001C302D"/>
    <w:rsid w:val="001C426B"/>
    <w:rsid w:val="001C7BA6"/>
    <w:rsid w:val="001D04F3"/>
    <w:rsid w:val="001D08ED"/>
    <w:rsid w:val="001D0D0A"/>
    <w:rsid w:val="001D232E"/>
    <w:rsid w:val="001D2F05"/>
    <w:rsid w:val="001D3B72"/>
    <w:rsid w:val="001D4012"/>
    <w:rsid w:val="001D6D57"/>
    <w:rsid w:val="001E3BDC"/>
    <w:rsid w:val="001F3982"/>
    <w:rsid w:val="001F430C"/>
    <w:rsid w:val="001F74C9"/>
    <w:rsid w:val="001F7C1F"/>
    <w:rsid w:val="00204EE6"/>
    <w:rsid w:val="0021292E"/>
    <w:rsid w:val="00213420"/>
    <w:rsid w:val="002149DB"/>
    <w:rsid w:val="00220CD3"/>
    <w:rsid w:val="00224F08"/>
    <w:rsid w:val="00227566"/>
    <w:rsid w:val="00227A87"/>
    <w:rsid w:val="00230723"/>
    <w:rsid w:val="0023111E"/>
    <w:rsid w:val="002325C7"/>
    <w:rsid w:val="00233E2B"/>
    <w:rsid w:val="00236D1C"/>
    <w:rsid w:val="002373D4"/>
    <w:rsid w:val="002416D4"/>
    <w:rsid w:val="00243739"/>
    <w:rsid w:val="00243B83"/>
    <w:rsid w:val="00244278"/>
    <w:rsid w:val="00244C0C"/>
    <w:rsid w:val="00246CFD"/>
    <w:rsid w:val="00246E52"/>
    <w:rsid w:val="002474F6"/>
    <w:rsid w:val="0025036F"/>
    <w:rsid w:val="002535AD"/>
    <w:rsid w:val="00254A36"/>
    <w:rsid w:val="0025661B"/>
    <w:rsid w:val="00256B74"/>
    <w:rsid w:val="00257CFF"/>
    <w:rsid w:val="00257D75"/>
    <w:rsid w:val="00261BE3"/>
    <w:rsid w:val="00262EE1"/>
    <w:rsid w:val="00263546"/>
    <w:rsid w:val="002642AC"/>
    <w:rsid w:val="002712A2"/>
    <w:rsid w:val="00276148"/>
    <w:rsid w:val="00280AA6"/>
    <w:rsid w:val="0028149E"/>
    <w:rsid w:val="002816F0"/>
    <w:rsid w:val="002833C9"/>
    <w:rsid w:val="00284190"/>
    <w:rsid w:val="002925D1"/>
    <w:rsid w:val="00295BB0"/>
    <w:rsid w:val="002A243C"/>
    <w:rsid w:val="002A26AF"/>
    <w:rsid w:val="002A68B6"/>
    <w:rsid w:val="002A69D5"/>
    <w:rsid w:val="002B3D18"/>
    <w:rsid w:val="002B44D4"/>
    <w:rsid w:val="002B5684"/>
    <w:rsid w:val="002B7AEC"/>
    <w:rsid w:val="002C142F"/>
    <w:rsid w:val="002C332E"/>
    <w:rsid w:val="002C6D49"/>
    <w:rsid w:val="002C7608"/>
    <w:rsid w:val="002E0CAA"/>
    <w:rsid w:val="002E1566"/>
    <w:rsid w:val="002E4396"/>
    <w:rsid w:val="002F1917"/>
    <w:rsid w:val="002F1D1E"/>
    <w:rsid w:val="00301337"/>
    <w:rsid w:val="0030388D"/>
    <w:rsid w:val="00305C0F"/>
    <w:rsid w:val="00305C2E"/>
    <w:rsid w:val="00307304"/>
    <w:rsid w:val="003073AE"/>
    <w:rsid w:val="00312A65"/>
    <w:rsid w:val="00313151"/>
    <w:rsid w:val="003153CD"/>
    <w:rsid w:val="003156E2"/>
    <w:rsid w:val="00315865"/>
    <w:rsid w:val="00315F71"/>
    <w:rsid w:val="0031628F"/>
    <w:rsid w:val="00320DF3"/>
    <w:rsid w:val="0032713D"/>
    <w:rsid w:val="00327497"/>
    <w:rsid w:val="00327E33"/>
    <w:rsid w:val="00330881"/>
    <w:rsid w:val="00335F3D"/>
    <w:rsid w:val="00337009"/>
    <w:rsid w:val="00341333"/>
    <w:rsid w:val="00344580"/>
    <w:rsid w:val="003504C1"/>
    <w:rsid w:val="00350577"/>
    <w:rsid w:val="003511B1"/>
    <w:rsid w:val="00351850"/>
    <w:rsid w:val="00351A34"/>
    <w:rsid w:val="003538B9"/>
    <w:rsid w:val="00354ED9"/>
    <w:rsid w:val="00362666"/>
    <w:rsid w:val="00362A75"/>
    <w:rsid w:val="00365090"/>
    <w:rsid w:val="00370434"/>
    <w:rsid w:val="00381454"/>
    <w:rsid w:val="003825D6"/>
    <w:rsid w:val="00383959"/>
    <w:rsid w:val="00384A64"/>
    <w:rsid w:val="00390FF0"/>
    <w:rsid w:val="00392381"/>
    <w:rsid w:val="00395EC5"/>
    <w:rsid w:val="00395EEC"/>
    <w:rsid w:val="003979F7"/>
    <w:rsid w:val="003A0F97"/>
    <w:rsid w:val="003A103B"/>
    <w:rsid w:val="003A2C49"/>
    <w:rsid w:val="003A7C89"/>
    <w:rsid w:val="003B1891"/>
    <w:rsid w:val="003B3DC5"/>
    <w:rsid w:val="003B487B"/>
    <w:rsid w:val="003C40D1"/>
    <w:rsid w:val="003D18C5"/>
    <w:rsid w:val="003D35F3"/>
    <w:rsid w:val="003D3606"/>
    <w:rsid w:val="003D38F0"/>
    <w:rsid w:val="003D49C5"/>
    <w:rsid w:val="003D74E0"/>
    <w:rsid w:val="003E12ED"/>
    <w:rsid w:val="003E503D"/>
    <w:rsid w:val="003F030C"/>
    <w:rsid w:val="003F64C8"/>
    <w:rsid w:val="003F6B83"/>
    <w:rsid w:val="00400F06"/>
    <w:rsid w:val="0040167F"/>
    <w:rsid w:val="00403F10"/>
    <w:rsid w:val="00407A4C"/>
    <w:rsid w:val="004157CD"/>
    <w:rsid w:val="00415D8F"/>
    <w:rsid w:val="00416183"/>
    <w:rsid w:val="00417029"/>
    <w:rsid w:val="00417A67"/>
    <w:rsid w:val="00417F80"/>
    <w:rsid w:val="004207C3"/>
    <w:rsid w:val="0042179D"/>
    <w:rsid w:val="00421962"/>
    <w:rsid w:val="00422AA9"/>
    <w:rsid w:val="004230A3"/>
    <w:rsid w:val="00430470"/>
    <w:rsid w:val="0043097F"/>
    <w:rsid w:val="004317E6"/>
    <w:rsid w:val="00436065"/>
    <w:rsid w:val="00436DFD"/>
    <w:rsid w:val="0044265B"/>
    <w:rsid w:val="00444C6D"/>
    <w:rsid w:val="00447CA8"/>
    <w:rsid w:val="00454903"/>
    <w:rsid w:val="00457CAF"/>
    <w:rsid w:val="004649C3"/>
    <w:rsid w:val="00465816"/>
    <w:rsid w:val="00471464"/>
    <w:rsid w:val="0047206A"/>
    <w:rsid w:val="004735EC"/>
    <w:rsid w:val="00474459"/>
    <w:rsid w:val="00474DE7"/>
    <w:rsid w:val="00476550"/>
    <w:rsid w:val="004800D8"/>
    <w:rsid w:val="004806A4"/>
    <w:rsid w:val="0048474E"/>
    <w:rsid w:val="0049670A"/>
    <w:rsid w:val="004979A4"/>
    <w:rsid w:val="004A09FB"/>
    <w:rsid w:val="004A1137"/>
    <w:rsid w:val="004A341F"/>
    <w:rsid w:val="004B4390"/>
    <w:rsid w:val="004B4550"/>
    <w:rsid w:val="004B73D6"/>
    <w:rsid w:val="004B74F7"/>
    <w:rsid w:val="004C1946"/>
    <w:rsid w:val="004D19DE"/>
    <w:rsid w:val="004D4720"/>
    <w:rsid w:val="004D722E"/>
    <w:rsid w:val="004E3CF6"/>
    <w:rsid w:val="004E3E14"/>
    <w:rsid w:val="004E6E9D"/>
    <w:rsid w:val="004E7FDB"/>
    <w:rsid w:val="004F02F1"/>
    <w:rsid w:val="004F6D12"/>
    <w:rsid w:val="005021CC"/>
    <w:rsid w:val="00510734"/>
    <w:rsid w:val="00511510"/>
    <w:rsid w:val="00515060"/>
    <w:rsid w:val="00516573"/>
    <w:rsid w:val="00521185"/>
    <w:rsid w:val="00524971"/>
    <w:rsid w:val="005259D4"/>
    <w:rsid w:val="00531953"/>
    <w:rsid w:val="0053315F"/>
    <w:rsid w:val="005343E4"/>
    <w:rsid w:val="0053502B"/>
    <w:rsid w:val="00542DC5"/>
    <w:rsid w:val="0054331C"/>
    <w:rsid w:val="00547368"/>
    <w:rsid w:val="005509BC"/>
    <w:rsid w:val="00551727"/>
    <w:rsid w:val="00553DDB"/>
    <w:rsid w:val="0056511B"/>
    <w:rsid w:val="00570A9D"/>
    <w:rsid w:val="005762DB"/>
    <w:rsid w:val="00576E4D"/>
    <w:rsid w:val="00576E91"/>
    <w:rsid w:val="00580E3C"/>
    <w:rsid w:val="00580EA1"/>
    <w:rsid w:val="0058203A"/>
    <w:rsid w:val="00585122"/>
    <w:rsid w:val="0059155E"/>
    <w:rsid w:val="0059514B"/>
    <w:rsid w:val="00595DA8"/>
    <w:rsid w:val="005966DC"/>
    <w:rsid w:val="005A0732"/>
    <w:rsid w:val="005A2456"/>
    <w:rsid w:val="005B0582"/>
    <w:rsid w:val="005B37A0"/>
    <w:rsid w:val="005B5290"/>
    <w:rsid w:val="005C333D"/>
    <w:rsid w:val="005C4B37"/>
    <w:rsid w:val="005C510E"/>
    <w:rsid w:val="005C729B"/>
    <w:rsid w:val="005D009D"/>
    <w:rsid w:val="005D1641"/>
    <w:rsid w:val="005D242C"/>
    <w:rsid w:val="005D28D9"/>
    <w:rsid w:val="005D2966"/>
    <w:rsid w:val="005D3547"/>
    <w:rsid w:val="005D3FB0"/>
    <w:rsid w:val="005D660E"/>
    <w:rsid w:val="005D6775"/>
    <w:rsid w:val="005D7D1B"/>
    <w:rsid w:val="005E11E1"/>
    <w:rsid w:val="005E23EF"/>
    <w:rsid w:val="005E4F5C"/>
    <w:rsid w:val="005F27D9"/>
    <w:rsid w:val="00605974"/>
    <w:rsid w:val="00610FA5"/>
    <w:rsid w:val="0061317D"/>
    <w:rsid w:val="00613D35"/>
    <w:rsid w:val="006143A1"/>
    <w:rsid w:val="00620667"/>
    <w:rsid w:val="0062106C"/>
    <w:rsid w:val="0062497D"/>
    <w:rsid w:val="006279DD"/>
    <w:rsid w:val="006305ED"/>
    <w:rsid w:val="00634957"/>
    <w:rsid w:val="00634C51"/>
    <w:rsid w:val="006376EF"/>
    <w:rsid w:val="00641CAB"/>
    <w:rsid w:val="006457B0"/>
    <w:rsid w:val="006474E0"/>
    <w:rsid w:val="00650AFE"/>
    <w:rsid w:val="00651719"/>
    <w:rsid w:val="0065268F"/>
    <w:rsid w:val="00654CE2"/>
    <w:rsid w:val="006610D2"/>
    <w:rsid w:val="00662781"/>
    <w:rsid w:val="00662BE0"/>
    <w:rsid w:val="0066307A"/>
    <w:rsid w:val="00664CBE"/>
    <w:rsid w:val="00666AE1"/>
    <w:rsid w:val="006700EC"/>
    <w:rsid w:val="0067198B"/>
    <w:rsid w:val="006724B1"/>
    <w:rsid w:val="006735B6"/>
    <w:rsid w:val="006755EF"/>
    <w:rsid w:val="0067720C"/>
    <w:rsid w:val="00684D78"/>
    <w:rsid w:val="00687425"/>
    <w:rsid w:val="00687DA6"/>
    <w:rsid w:val="0069374B"/>
    <w:rsid w:val="00697F9F"/>
    <w:rsid w:val="006A0C65"/>
    <w:rsid w:val="006A6F81"/>
    <w:rsid w:val="006B2170"/>
    <w:rsid w:val="006B5D02"/>
    <w:rsid w:val="006C3BF2"/>
    <w:rsid w:val="006C7AFB"/>
    <w:rsid w:val="006D2C89"/>
    <w:rsid w:val="006D44EF"/>
    <w:rsid w:val="006D699D"/>
    <w:rsid w:val="006E2668"/>
    <w:rsid w:val="006E26E5"/>
    <w:rsid w:val="006E6D3A"/>
    <w:rsid w:val="006E7B77"/>
    <w:rsid w:val="006F0CD6"/>
    <w:rsid w:val="006F2DA6"/>
    <w:rsid w:val="006F66BE"/>
    <w:rsid w:val="00701A90"/>
    <w:rsid w:val="007040B1"/>
    <w:rsid w:val="007059D7"/>
    <w:rsid w:val="00706A57"/>
    <w:rsid w:val="00706BD2"/>
    <w:rsid w:val="007127E2"/>
    <w:rsid w:val="00721690"/>
    <w:rsid w:val="007228D5"/>
    <w:rsid w:val="00722A45"/>
    <w:rsid w:val="00724430"/>
    <w:rsid w:val="00724C8F"/>
    <w:rsid w:val="007250BB"/>
    <w:rsid w:val="0072659A"/>
    <w:rsid w:val="0072741F"/>
    <w:rsid w:val="00733732"/>
    <w:rsid w:val="007359C6"/>
    <w:rsid w:val="00740DE5"/>
    <w:rsid w:val="00751EAA"/>
    <w:rsid w:val="00752816"/>
    <w:rsid w:val="00754AB7"/>
    <w:rsid w:val="00755539"/>
    <w:rsid w:val="00766AA5"/>
    <w:rsid w:val="007671C3"/>
    <w:rsid w:val="00774FA2"/>
    <w:rsid w:val="00780454"/>
    <w:rsid w:val="007855B1"/>
    <w:rsid w:val="007902F0"/>
    <w:rsid w:val="00790A32"/>
    <w:rsid w:val="00791AF3"/>
    <w:rsid w:val="007948BD"/>
    <w:rsid w:val="00797F7B"/>
    <w:rsid w:val="007A0688"/>
    <w:rsid w:val="007A389D"/>
    <w:rsid w:val="007A53AD"/>
    <w:rsid w:val="007B2C10"/>
    <w:rsid w:val="007B6C73"/>
    <w:rsid w:val="007B75B1"/>
    <w:rsid w:val="007C0B86"/>
    <w:rsid w:val="007C1B65"/>
    <w:rsid w:val="007C1C2B"/>
    <w:rsid w:val="007E4446"/>
    <w:rsid w:val="007F0E1E"/>
    <w:rsid w:val="007F3FD6"/>
    <w:rsid w:val="007F437A"/>
    <w:rsid w:val="007F74D3"/>
    <w:rsid w:val="008013D1"/>
    <w:rsid w:val="0080437A"/>
    <w:rsid w:val="008079B4"/>
    <w:rsid w:val="00810AF5"/>
    <w:rsid w:val="00812460"/>
    <w:rsid w:val="00815465"/>
    <w:rsid w:val="00823C41"/>
    <w:rsid w:val="00827286"/>
    <w:rsid w:val="0082737B"/>
    <w:rsid w:val="00827C9C"/>
    <w:rsid w:val="00840B07"/>
    <w:rsid w:val="0084164A"/>
    <w:rsid w:val="00842EF1"/>
    <w:rsid w:val="00847FA9"/>
    <w:rsid w:val="00860CBC"/>
    <w:rsid w:val="008623C2"/>
    <w:rsid w:val="00863E0D"/>
    <w:rsid w:val="008757FB"/>
    <w:rsid w:val="008830A5"/>
    <w:rsid w:val="008857A0"/>
    <w:rsid w:val="00893F9C"/>
    <w:rsid w:val="0089618A"/>
    <w:rsid w:val="00897642"/>
    <w:rsid w:val="008A1643"/>
    <w:rsid w:val="008A5176"/>
    <w:rsid w:val="008A5330"/>
    <w:rsid w:val="008A567D"/>
    <w:rsid w:val="008A7551"/>
    <w:rsid w:val="008B17DF"/>
    <w:rsid w:val="008B3B65"/>
    <w:rsid w:val="008B4D4A"/>
    <w:rsid w:val="008B59A7"/>
    <w:rsid w:val="008B6FA0"/>
    <w:rsid w:val="008C15E8"/>
    <w:rsid w:val="008C5FF1"/>
    <w:rsid w:val="008D2865"/>
    <w:rsid w:val="008D429B"/>
    <w:rsid w:val="008D6D3A"/>
    <w:rsid w:val="008E016B"/>
    <w:rsid w:val="008E7E41"/>
    <w:rsid w:val="008F397D"/>
    <w:rsid w:val="008F4FB5"/>
    <w:rsid w:val="0090130F"/>
    <w:rsid w:val="00901AE2"/>
    <w:rsid w:val="00907E67"/>
    <w:rsid w:val="00911D30"/>
    <w:rsid w:val="00911F42"/>
    <w:rsid w:val="0092322E"/>
    <w:rsid w:val="00923BB1"/>
    <w:rsid w:val="0092505E"/>
    <w:rsid w:val="00933703"/>
    <w:rsid w:val="009338BB"/>
    <w:rsid w:val="00934889"/>
    <w:rsid w:val="0093790F"/>
    <w:rsid w:val="0094422B"/>
    <w:rsid w:val="00946731"/>
    <w:rsid w:val="009467E7"/>
    <w:rsid w:val="00946FDE"/>
    <w:rsid w:val="009473E6"/>
    <w:rsid w:val="009518CD"/>
    <w:rsid w:val="009523B4"/>
    <w:rsid w:val="009538F6"/>
    <w:rsid w:val="00956B4E"/>
    <w:rsid w:val="00960962"/>
    <w:rsid w:val="009623D3"/>
    <w:rsid w:val="00963106"/>
    <w:rsid w:val="00965FBC"/>
    <w:rsid w:val="00967D7A"/>
    <w:rsid w:val="009715E0"/>
    <w:rsid w:val="00975414"/>
    <w:rsid w:val="00977822"/>
    <w:rsid w:val="009815E2"/>
    <w:rsid w:val="00987139"/>
    <w:rsid w:val="009905D4"/>
    <w:rsid w:val="00991086"/>
    <w:rsid w:val="00991D3C"/>
    <w:rsid w:val="00997499"/>
    <w:rsid w:val="009A3A73"/>
    <w:rsid w:val="009A3BE7"/>
    <w:rsid w:val="009A6565"/>
    <w:rsid w:val="009A6FCD"/>
    <w:rsid w:val="009A7FCC"/>
    <w:rsid w:val="009B33A1"/>
    <w:rsid w:val="009B34E0"/>
    <w:rsid w:val="009B3F0E"/>
    <w:rsid w:val="009B719E"/>
    <w:rsid w:val="009C001D"/>
    <w:rsid w:val="009C06A9"/>
    <w:rsid w:val="009C2078"/>
    <w:rsid w:val="009C5D04"/>
    <w:rsid w:val="009C627B"/>
    <w:rsid w:val="009C6B16"/>
    <w:rsid w:val="009D35B2"/>
    <w:rsid w:val="009D5832"/>
    <w:rsid w:val="009D64AE"/>
    <w:rsid w:val="009E0C04"/>
    <w:rsid w:val="009E2DFC"/>
    <w:rsid w:val="009E5132"/>
    <w:rsid w:val="009F09A2"/>
    <w:rsid w:val="009F1A69"/>
    <w:rsid w:val="009F6193"/>
    <w:rsid w:val="009F6F2D"/>
    <w:rsid w:val="009F7BBA"/>
    <w:rsid w:val="00A028F1"/>
    <w:rsid w:val="00A0714D"/>
    <w:rsid w:val="00A1104D"/>
    <w:rsid w:val="00A1505D"/>
    <w:rsid w:val="00A15468"/>
    <w:rsid w:val="00A17E75"/>
    <w:rsid w:val="00A21175"/>
    <w:rsid w:val="00A22F5C"/>
    <w:rsid w:val="00A2566B"/>
    <w:rsid w:val="00A334B8"/>
    <w:rsid w:val="00A349E3"/>
    <w:rsid w:val="00A40BEE"/>
    <w:rsid w:val="00A415D4"/>
    <w:rsid w:val="00A4180D"/>
    <w:rsid w:val="00A41840"/>
    <w:rsid w:val="00A418C4"/>
    <w:rsid w:val="00A4454E"/>
    <w:rsid w:val="00A4487E"/>
    <w:rsid w:val="00A46562"/>
    <w:rsid w:val="00A47ED7"/>
    <w:rsid w:val="00A50D38"/>
    <w:rsid w:val="00A52701"/>
    <w:rsid w:val="00A54AC2"/>
    <w:rsid w:val="00A557A2"/>
    <w:rsid w:val="00A66492"/>
    <w:rsid w:val="00A71433"/>
    <w:rsid w:val="00A71B5A"/>
    <w:rsid w:val="00A71D6F"/>
    <w:rsid w:val="00A748B2"/>
    <w:rsid w:val="00A840FB"/>
    <w:rsid w:val="00A84853"/>
    <w:rsid w:val="00A96765"/>
    <w:rsid w:val="00A97D96"/>
    <w:rsid w:val="00AA0858"/>
    <w:rsid w:val="00AA4293"/>
    <w:rsid w:val="00AB1F4E"/>
    <w:rsid w:val="00AB31E8"/>
    <w:rsid w:val="00AB40BA"/>
    <w:rsid w:val="00AB4ED3"/>
    <w:rsid w:val="00AC21BD"/>
    <w:rsid w:val="00AD30B3"/>
    <w:rsid w:val="00AD36BD"/>
    <w:rsid w:val="00AE524A"/>
    <w:rsid w:val="00AE7AE0"/>
    <w:rsid w:val="00AE7C04"/>
    <w:rsid w:val="00AF1E90"/>
    <w:rsid w:val="00AF3F44"/>
    <w:rsid w:val="00AF4BF8"/>
    <w:rsid w:val="00B04FA1"/>
    <w:rsid w:val="00B155B2"/>
    <w:rsid w:val="00B204D8"/>
    <w:rsid w:val="00B3171F"/>
    <w:rsid w:val="00B347F6"/>
    <w:rsid w:val="00B361FF"/>
    <w:rsid w:val="00B3688A"/>
    <w:rsid w:val="00B37167"/>
    <w:rsid w:val="00B4003D"/>
    <w:rsid w:val="00B51032"/>
    <w:rsid w:val="00B7128D"/>
    <w:rsid w:val="00B71900"/>
    <w:rsid w:val="00B73291"/>
    <w:rsid w:val="00B7485D"/>
    <w:rsid w:val="00B753C7"/>
    <w:rsid w:val="00B7612B"/>
    <w:rsid w:val="00B77958"/>
    <w:rsid w:val="00B82368"/>
    <w:rsid w:val="00B867AC"/>
    <w:rsid w:val="00B87B5B"/>
    <w:rsid w:val="00B900E5"/>
    <w:rsid w:val="00B92403"/>
    <w:rsid w:val="00B93112"/>
    <w:rsid w:val="00B93C88"/>
    <w:rsid w:val="00B950D2"/>
    <w:rsid w:val="00BA0747"/>
    <w:rsid w:val="00BA7BE7"/>
    <w:rsid w:val="00BB082F"/>
    <w:rsid w:val="00BB0C92"/>
    <w:rsid w:val="00BB3F87"/>
    <w:rsid w:val="00BB58D5"/>
    <w:rsid w:val="00BB5DEF"/>
    <w:rsid w:val="00BB7FB9"/>
    <w:rsid w:val="00BC1550"/>
    <w:rsid w:val="00BD195F"/>
    <w:rsid w:val="00BD4758"/>
    <w:rsid w:val="00BD6BC5"/>
    <w:rsid w:val="00BE24AA"/>
    <w:rsid w:val="00BE627E"/>
    <w:rsid w:val="00BE7622"/>
    <w:rsid w:val="00BF0F10"/>
    <w:rsid w:val="00BF1B6B"/>
    <w:rsid w:val="00BF2050"/>
    <w:rsid w:val="00BF2583"/>
    <w:rsid w:val="00BF40EB"/>
    <w:rsid w:val="00BF4AFA"/>
    <w:rsid w:val="00BF5242"/>
    <w:rsid w:val="00BF5416"/>
    <w:rsid w:val="00BF5C11"/>
    <w:rsid w:val="00BF6BF2"/>
    <w:rsid w:val="00C01268"/>
    <w:rsid w:val="00C066B2"/>
    <w:rsid w:val="00C1138B"/>
    <w:rsid w:val="00C156DF"/>
    <w:rsid w:val="00C178BF"/>
    <w:rsid w:val="00C213A6"/>
    <w:rsid w:val="00C23D19"/>
    <w:rsid w:val="00C24223"/>
    <w:rsid w:val="00C24F8E"/>
    <w:rsid w:val="00C26230"/>
    <w:rsid w:val="00C30A2F"/>
    <w:rsid w:val="00C32316"/>
    <w:rsid w:val="00C33732"/>
    <w:rsid w:val="00C35A66"/>
    <w:rsid w:val="00C465E0"/>
    <w:rsid w:val="00C558A8"/>
    <w:rsid w:val="00C6405B"/>
    <w:rsid w:val="00C64C59"/>
    <w:rsid w:val="00C67AFC"/>
    <w:rsid w:val="00C70187"/>
    <w:rsid w:val="00C80681"/>
    <w:rsid w:val="00C834B5"/>
    <w:rsid w:val="00C856F5"/>
    <w:rsid w:val="00C906F8"/>
    <w:rsid w:val="00C97EFE"/>
    <w:rsid w:val="00CA4D95"/>
    <w:rsid w:val="00CA7009"/>
    <w:rsid w:val="00CC2234"/>
    <w:rsid w:val="00CC2CD5"/>
    <w:rsid w:val="00CC4A83"/>
    <w:rsid w:val="00CC69BF"/>
    <w:rsid w:val="00CC75A0"/>
    <w:rsid w:val="00CE0F38"/>
    <w:rsid w:val="00CE2543"/>
    <w:rsid w:val="00CE364D"/>
    <w:rsid w:val="00CE4C5D"/>
    <w:rsid w:val="00CE6FF8"/>
    <w:rsid w:val="00CE72B9"/>
    <w:rsid w:val="00CF1653"/>
    <w:rsid w:val="00CF237D"/>
    <w:rsid w:val="00CF4429"/>
    <w:rsid w:val="00CF55D4"/>
    <w:rsid w:val="00CF5644"/>
    <w:rsid w:val="00CF72CC"/>
    <w:rsid w:val="00CF7DB6"/>
    <w:rsid w:val="00D13763"/>
    <w:rsid w:val="00D15F63"/>
    <w:rsid w:val="00D17B12"/>
    <w:rsid w:val="00D207C6"/>
    <w:rsid w:val="00D20886"/>
    <w:rsid w:val="00D2412E"/>
    <w:rsid w:val="00D25A0C"/>
    <w:rsid w:val="00D25ED7"/>
    <w:rsid w:val="00D33DB6"/>
    <w:rsid w:val="00D47E4B"/>
    <w:rsid w:val="00D5167F"/>
    <w:rsid w:val="00D539FC"/>
    <w:rsid w:val="00D5419A"/>
    <w:rsid w:val="00D566CF"/>
    <w:rsid w:val="00D60AF5"/>
    <w:rsid w:val="00D60E0A"/>
    <w:rsid w:val="00D644F3"/>
    <w:rsid w:val="00D65A0E"/>
    <w:rsid w:val="00D71FCB"/>
    <w:rsid w:val="00D84215"/>
    <w:rsid w:val="00D87970"/>
    <w:rsid w:val="00D911EA"/>
    <w:rsid w:val="00D94588"/>
    <w:rsid w:val="00D96D43"/>
    <w:rsid w:val="00D97707"/>
    <w:rsid w:val="00DA3499"/>
    <w:rsid w:val="00DA436A"/>
    <w:rsid w:val="00DA5B39"/>
    <w:rsid w:val="00DA74F9"/>
    <w:rsid w:val="00DB0F64"/>
    <w:rsid w:val="00DC294E"/>
    <w:rsid w:val="00DD2735"/>
    <w:rsid w:val="00DD30ED"/>
    <w:rsid w:val="00DD3585"/>
    <w:rsid w:val="00DD648F"/>
    <w:rsid w:val="00DE4F7B"/>
    <w:rsid w:val="00DE5409"/>
    <w:rsid w:val="00DE73D0"/>
    <w:rsid w:val="00DE78D3"/>
    <w:rsid w:val="00DF09AB"/>
    <w:rsid w:val="00DF1EC9"/>
    <w:rsid w:val="00DF2392"/>
    <w:rsid w:val="00DF385A"/>
    <w:rsid w:val="00E07D93"/>
    <w:rsid w:val="00E107C8"/>
    <w:rsid w:val="00E116F9"/>
    <w:rsid w:val="00E11A55"/>
    <w:rsid w:val="00E12868"/>
    <w:rsid w:val="00E15607"/>
    <w:rsid w:val="00E178F9"/>
    <w:rsid w:val="00E20559"/>
    <w:rsid w:val="00E23AEE"/>
    <w:rsid w:val="00E27363"/>
    <w:rsid w:val="00E27DB8"/>
    <w:rsid w:val="00E309F8"/>
    <w:rsid w:val="00E3147E"/>
    <w:rsid w:val="00E3204B"/>
    <w:rsid w:val="00E34198"/>
    <w:rsid w:val="00E35732"/>
    <w:rsid w:val="00E36D5E"/>
    <w:rsid w:val="00E40129"/>
    <w:rsid w:val="00E407DB"/>
    <w:rsid w:val="00E4483E"/>
    <w:rsid w:val="00E562A1"/>
    <w:rsid w:val="00E56C99"/>
    <w:rsid w:val="00E62142"/>
    <w:rsid w:val="00E63469"/>
    <w:rsid w:val="00E66DC7"/>
    <w:rsid w:val="00E7576E"/>
    <w:rsid w:val="00E76C6D"/>
    <w:rsid w:val="00E779EE"/>
    <w:rsid w:val="00E83DFC"/>
    <w:rsid w:val="00E86467"/>
    <w:rsid w:val="00E8666B"/>
    <w:rsid w:val="00E90DAA"/>
    <w:rsid w:val="00E92EE0"/>
    <w:rsid w:val="00E9365C"/>
    <w:rsid w:val="00E9624F"/>
    <w:rsid w:val="00E976E6"/>
    <w:rsid w:val="00EA0929"/>
    <w:rsid w:val="00EA0F50"/>
    <w:rsid w:val="00EA1438"/>
    <w:rsid w:val="00EA1CD0"/>
    <w:rsid w:val="00EA1DC7"/>
    <w:rsid w:val="00EA63BC"/>
    <w:rsid w:val="00EB0617"/>
    <w:rsid w:val="00EB3191"/>
    <w:rsid w:val="00EB5A95"/>
    <w:rsid w:val="00EB7606"/>
    <w:rsid w:val="00EB7DBF"/>
    <w:rsid w:val="00EC32A9"/>
    <w:rsid w:val="00EC417A"/>
    <w:rsid w:val="00EC67E6"/>
    <w:rsid w:val="00ED36BB"/>
    <w:rsid w:val="00ED4D0F"/>
    <w:rsid w:val="00ED65DB"/>
    <w:rsid w:val="00ED7F53"/>
    <w:rsid w:val="00EE201B"/>
    <w:rsid w:val="00EF263C"/>
    <w:rsid w:val="00EF4F90"/>
    <w:rsid w:val="00EF5B69"/>
    <w:rsid w:val="00F036A9"/>
    <w:rsid w:val="00F051C4"/>
    <w:rsid w:val="00F11CE9"/>
    <w:rsid w:val="00F17077"/>
    <w:rsid w:val="00F23A60"/>
    <w:rsid w:val="00F27FCF"/>
    <w:rsid w:val="00F3130E"/>
    <w:rsid w:val="00F4099D"/>
    <w:rsid w:val="00F4387B"/>
    <w:rsid w:val="00F44060"/>
    <w:rsid w:val="00F447A3"/>
    <w:rsid w:val="00F464A5"/>
    <w:rsid w:val="00F50B52"/>
    <w:rsid w:val="00F52621"/>
    <w:rsid w:val="00F568FA"/>
    <w:rsid w:val="00F60042"/>
    <w:rsid w:val="00F64FB9"/>
    <w:rsid w:val="00F66857"/>
    <w:rsid w:val="00F66897"/>
    <w:rsid w:val="00F71BC8"/>
    <w:rsid w:val="00F72D99"/>
    <w:rsid w:val="00F75624"/>
    <w:rsid w:val="00F75CEB"/>
    <w:rsid w:val="00F768D1"/>
    <w:rsid w:val="00F83172"/>
    <w:rsid w:val="00F832F8"/>
    <w:rsid w:val="00F85255"/>
    <w:rsid w:val="00F87747"/>
    <w:rsid w:val="00F8780F"/>
    <w:rsid w:val="00F92938"/>
    <w:rsid w:val="00F9751F"/>
    <w:rsid w:val="00FA210A"/>
    <w:rsid w:val="00FA2EB9"/>
    <w:rsid w:val="00FA45FB"/>
    <w:rsid w:val="00FA56BF"/>
    <w:rsid w:val="00FB086A"/>
    <w:rsid w:val="00FB2308"/>
    <w:rsid w:val="00FB2694"/>
    <w:rsid w:val="00FB453F"/>
    <w:rsid w:val="00FB5957"/>
    <w:rsid w:val="00FB7C61"/>
    <w:rsid w:val="00FC3A31"/>
    <w:rsid w:val="00FC4802"/>
    <w:rsid w:val="00FC60A5"/>
    <w:rsid w:val="00FD1431"/>
    <w:rsid w:val="00FD44FB"/>
    <w:rsid w:val="00FD51DE"/>
    <w:rsid w:val="00FE3FCA"/>
    <w:rsid w:val="00FE4664"/>
    <w:rsid w:val="00FE5160"/>
    <w:rsid w:val="00FF177C"/>
    <w:rsid w:val="00FF4F8C"/>
    <w:rsid w:val="00FF5CD5"/>
    <w:rsid w:val="00FF69A8"/>
    <w:rsid w:val="13B813FD"/>
    <w:rsid w:val="2A2F0C00"/>
    <w:rsid w:val="37855AFE"/>
    <w:rsid w:val="5D357E39"/>
    <w:rsid w:val="68AF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1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E494E"/>
      <w:spacing w:val="0"/>
      <w:sz w:val="13"/>
      <w:szCs w:val="13"/>
    </w:rPr>
  </w:style>
  <w:style w:type="character" w:customStyle="1" w:styleId="a3">
    <w:name w:val="Сноска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0">
    <w:name w:val="Подпись к картинке (10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z w:val="27"/>
      <w:szCs w:val="27"/>
    </w:rPr>
  </w:style>
  <w:style w:type="character" w:customStyle="1" w:styleId="28">
    <w:name w:val="Основной текст (28)_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">
    <w:name w:val="Основной текст2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29">
    <w:name w:val="Основной текст (29)_"/>
    <w:rPr>
      <w:b w:val="0"/>
      <w:bCs w:val="0"/>
      <w:i w:val="0"/>
      <w:iCs w:val="0"/>
      <w:smallCaps w:val="0"/>
      <w:strike w:val="0"/>
      <w:sz w:val="143"/>
      <w:szCs w:val="143"/>
    </w:rPr>
  </w:style>
  <w:style w:type="character" w:customStyle="1" w:styleId="27">
    <w:name w:val="Основной текст (27)"/>
    <w:rPr>
      <w:b w:val="0"/>
      <w:bCs w:val="0"/>
      <w:i w:val="0"/>
      <w:iCs w:val="0"/>
      <w:smallCaps w:val="0"/>
      <w:strike w:val="0"/>
      <w:color w:val="383B42"/>
      <w:sz w:val="33"/>
      <w:szCs w:val="33"/>
    </w:rPr>
  </w:style>
  <w:style w:type="character" w:customStyle="1" w:styleId="9">
    <w:name w:val="Основной текст9"/>
    <w:rPr>
      <w:rFonts w:ascii="Times New Roman" w:eastAsia="Times New Roman" w:hAnsi="Times New Roman" w:cs="Times New Roman"/>
      <w:color w:val="4473BA"/>
      <w:sz w:val="27"/>
      <w:szCs w:val="27"/>
      <w:shd w:val="clear" w:color="auto" w:fill="FFFFFF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6">
    <w:name w:val="Основной текст (1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23Batang8pt">
    <w:name w:val="Основной текст (23) + Batang;8 pt"/>
    <w:rPr>
      <w:rFonts w:ascii="Batang" w:eastAsia="Batang" w:hAnsi="Batang" w:cs="Batang"/>
      <w:b w:val="0"/>
      <w:bCs w:val="0"/>
      <w:i w:val="0"/>
      <w:iCs w:val="0"/>
      <w:smallCaps w:val="0"/>
      <w:strike w:val="0"/>
      <w:color w:val="2B292E"/>
      <w:spacing w:val="0"/>
      <w:sz w:val="16"/>
      <w:szCs w:val="16"/>
    </w:rPr>
  </w:style>
  <w:style w:type="character" w:customStyle="1" w:styleId="160pt">
    <w:name w:val="Основной текст (16) + 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E494E"/>
      <w:spacing w:val="0"/>
      <w:sz w:val="15"/>
      <w:szCs w:val="15"/>
    </w:rPr>
  </w:style>
  <w:style w:type="character" w:customStyle="1" w:styleId="21">
    <w:name w:val="Основной текст (21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26">
    <w:name w:val="Основной текст (2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73BA"/>
      <w:sz w:val="40"/>
      <w:szCs w:val="40"/>
    </w:rPr>
  </w:style>
  <w:style w:type="character" w:customStyle="1" w:styleId="160">
    <w:name w:val="Основной текст (1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E7DA5"/>
      <w:spacing w:val="-20"/>
      <w:sz w:val="15"/>
      <w:szCs w:val="15"/>
    </w:rPr>
  </w:style>
  <w:style w:type="character" w:customStyle="1" w:styleId="aster">
    <w:name w:val="aster"/>
    <w:basedOn w:val="a0"/>
  </w:style>
  <w:style w:type="character" w:customStyle="1" w:styleId="228pt">
    <w:name w:val="Основной текст (22) + 8 pt;Полужирный"/>
    <w:rPr>
      <w:rFonts w:ascii="Segoe UI" w:eastAsia="Segoe UI" w:hAnsi="Segoe UI" w:cs="Segoe UI"/>
      <w:b/>
      <w:bCs/>
      <w:i w:val="0"/>
      <w:iCs w:val="0"/>
      <w:smallCaps w:val="0"/>
      <w:strike w:val="0"/>
      <w:color w:val="2B292E"/>
      <w:spacing w:val="0"/>
      <w:sz w:val="16"/>
      <w:szCs w:val="16"/>
    </w:rPr>
  </w:style>
  <w:style w:type="character" w:customStyle="1" w:styleId="a4">
    <w:name w:val="Верхний колонтитул Знак"/>
    <w:link w:val="a5"/>
    <w:uiPriority w:val="99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22">
    <w:name w:val="Основной текст (22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">
    <w:name w:val="Подпись к картинке (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6"/>
      <w:szCs w:val="16"/>
    </w:rPr>
  </w:style>
  <w:style w:type="character" w:customStyle="1" w:styleId="5Consolas65pt">
    <w:name w:val="Подпись к картинке (5) + Consolas;6;5 pt;Не полужирный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13"/>
      <w:szCs w:val="13"/>
    </w:rPr>
  </w:style>
  <w:style w:type="character" w:customStyle="1" w:styleId="30">
    <w:name w:val="Подпись к таблице (3)_"/>
    <w:link w:val="32"/>
    <w:rPr>
      <w:rFonts w:ascii="Times New Roman" w:eastAsia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a6">
    <w:name w:val="Текст концевой сноски Знак"/>
    <w:link w:val="a7"/>
    <w:uiPriority w:val="99"/>
    <w:semiHidden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styleId="a8">
    <w:name w:val="Strong"/>
    <w:uiPriority w:val="22"/>
    <w:qFormat/>
    <w:rPr>
      <w:b/>
      <w:bCs/>
    </w:rPr>
  </w:style>
  <w:style w:type="character" w:customStyle="1" w:styleId="14">
    <w:name w:val="Основной текст (1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1">
    <w:name w:val="Заголовок №1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styleId="a9">
    <w:name w:val="footnote reference"/>
    <w:uiPriority w:val="99"/>
    <w:unhideWhenUsed/>
    <w:rPr>
      <w:vertAlign w:val="superscript"/>
    </w:rPr>
  </w:style>
  <w:style w:type="character" w:customStyle="1" w:styleId="25">
    <w:name w:val="Основной текст (25)_"/>
    <w:rPr>
      <w:b w:val="0"/>
      <w:bCs w:val="0"/>
      <w:i w:val="0"/>
      <w:iCs w:val="0"/>
      <w:smallCaps w:val="0"/>
      <w:strike w:val="0"/>
      <w:sz w:val="41"/>
      <w:szCs w:val="41"/>
    </w:rPr>
  </w:style>
  <w:style w:type="character" w:customStyle="1" w:styleId="menub">
    <w:name w:val="menub"/>
    <w:basedOn w:val="a0"/>
  </w:style>
  <w:style w:type="character" w:customStyle="1" w:styleId="5">
    <w:name w:val="Основной текст (5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8">
    <w:name w:val="Подпись к картинке (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customStyle="1" w:styleId="aa">
    <w:name w:val="Текст сноски Знак"/>
    <w:link w:val="ab"/>
    <w:uiPriority w:val="99"/>
    <w:semiHidden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customStyle="1" w:styleId="7">
    <w:name w:val="Подпись к картинке (7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70">
    <w:name w:val="Основной текст7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10">
    <w:name w:val="Основной текст (31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20">
    <w:name w:val="Основной текст (32)_"/>
    <w:link w:val="32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0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24">
    <w:name w:val="Основной текст (2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</w:rPr>
  </w:style>
  <w:style w:type="character" w:customStyle="1" w:styleId="50">
    <w:name w:val="Подпись к картинке (5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2">
    <w:name w:val="Заголовок №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0"/>
      <w:szCs w:val="30"/>
    </w:rPr>
  </w:style>
  <w:style w:type="character" w:customStyle="1" w:styleId="23">
    <w:name w:val="Основной текст (23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19">
    <w:name w:val="Основной текст (19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6E7DA5"/>
      <w:spacing w:val="-30"/>
      <w:sz w:val="26"/>
      <w:szCs w:val="26"/>
    </w:rPr>
  </w:style>
  <w:style w:type="character" w:customStyle="1" w:styleId="ac">
    <w:name w:val="Текстовая часть табл Знак"/>
    <w:link w:val="ad"/>
    <w:uiPriority w:val="99"/>
    <w:locked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2a">
    <w:name w:val="Заголовок №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styleId="ae">
    <w:name w:val="endnote reference"/>
    <w:uiPriority w:val="99"/>
    <w:unhideWhenUsed/>
    <w:rPr>
      <w:vertAlign w:val="superscript"/>
    </w:rPr>
  </w:style>
  <w:style w:type="character" w:customStyle="1" w:styleId="120">
    <w:name w:val="Основной текст (1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80">
    <w:name w:val="Основной текст8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71">
    <w:name w:val="Основной текст (7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1A171C"/>
      <w:spacing w:val="0"/>
      <w:sz w:val="13"/>
      <w:szCs w:val="13"/>
    </w:rPr>
  </w:style>
  <w:style w:type="character" w:customStyle="1" w:styleId="200">
    <w:name w:val="Основной текст (20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4E494E"/>
      <w:spacing w:val="0"/>
      <w:sz w:val="18"/>
      <w:szCs w:val="18"/>
    </w:rPr>
  </w:style>
  <w:style w:type="character" w:customStyle="1" w:styleId="140">
    <w:name w:val="Основной текст (1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2"/>
      <w:szCs w:val="12"/>
    </w:rPr>
  </w:style>
  <w:style w:type="character" w:customStyle="1" w:styleId="af">
    <w:name w:val="Подпись к таблице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5"/>
      <w:szCs w:val="25"/>
    </w:rPr>
  </w:style>
  <w:style w:type="character" w:customStyle="1" w:styleId="220">
    <w:name w:val="Заголовок №2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1">
    <w:name w:val="Основной текст10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4">
    <w:name w:val="Основной текст (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0"/>
      <w:szCs w:val="60"/>
    </w:rPr>
  </w:style>
  <w:style w:type="character" w:customStyle="1" w:styleId="40">
    <w:name w:val="Основной текст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-10"/>
      <w:sz w:val="60"/>
      <w:szCs w:val="60"/>
    </w:rPr>
  </w:style>
  <w:style w:type="character" w:customStyle="1" w:styleId="240">
    <w:name w:val="Основной текст (2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83B42"/>
      <w:sz w:val="52"/>
      <w:szCs w:val="52"/>
    </w:rPr>
  </w:style>
  <w:style w:type="character" w:customStyle="1" w:styleId="2b">
    <w:name w:val="Подпись к картинке (2)_"/>
    <w:link w:val="2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81">
    <w:name w:val="Основной текст (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10"/>
      <w:sz w:val="26"/>
      <w:szCs w:val="26"/>
    </w:rPr>
  </w:style>
  <w:style w:type="character" w:customStyle="1" w:styleId="230">
    <w:name w:val="Основной текст (23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413pt0pt">
    <w:name w:val="Основной текст (14) + 13 pt;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sz w:val="26"/>
      <w:szCs w:val="26"/>
    </w:rPr>
  </w:style>
  <w:style w:type="character" w:customStyle="1" w:styleId="51">
    <w:name w:val="Основной текст (5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1"/>
      <w:szCs w:val="31"/>
    </w:rPr>
  </w:style>
  <w:style w:type="character" w:customStyle="1" w:styleId="2125pt">
    <w:name w:val="Заголовок №2 + 12;5 pt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1A171C"/>
      <w:spacing w:val="0"/>
      <w:sz w:val="25"/>
      <w:szCs w:val="25"/>
    </w:rPr>
  </w:style>
  <w:style w:type="character" w:customStyle="1" w:styleId="102">
    <w:name w:val="Основной текст (10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82">
    <w:name w:val="Основной текст (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221">
    <w:name w:val="Заголовок №2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7"/>
      <w:szCs w:val="27"/>
    </w:rPr>
  </w:style>
  <w:style w:type="character" w:customStyle="1" w:styleId="2d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0"/>
      <w:szCs w:val="30"/>
    </w:rPr>
  </w:style>
  <w:style w:type="character" w:customStyle="1" w:styleId="33">
    <w:name w:val="Основной текст (3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90">
    <w:name w:val="Основной текст (19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2e">
    <w:name w:val="Подпись к таблице (2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83B42"/>
      <w:spacing w:val="0"/>
      <w:sz w:val="18"/>
      <w:szCs w:val="18"/>
    </w:rPr>
  </w:style>
  <w:style w:type="character" w:customStyle="1" w:styleId="260">
    <w:name w:val="Основной текст (2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</w:rPr>
  </w:style>
  <w:style w:type="character" w:customStyle="1" w:styleId="32SegoeUI65pt">
    <w:name w:val="Основной текст (32) + Segoe UI;6;5 pt;Не полужирный"/>
    <w:rPr>
      <w:rFonts w:ascii="Segoe UI" w:eastAsia="Segoe UI" w:hAnsi="Segoe UI" w:cs="Segoe UI"/>
      <w:b/>
      <w:bCs/>
      <w:sz w:val="13"/>
      <w:szCs w:val="13"/>
      <w:shd w:val="clear" w:color="auto" w:fill="FFFFFF"/>
    </w:rPr>
  </w:style>
  <w:style w:type="character" w:styleId="af0">
    <w:name w:val="Hyperlink"/>
    <w:uiPriority w:val="99"/>
    <w:unhideWhenUsed/>
    <w:rPr>
      <w:color w:val="0563C1"/>
      <w:u w:val="single"/>
    </w:rPr>
  </w:style>
  <w:style w:type="character" w:customStyle="1" w:styleId="18">
    <w:name w:val="Основной текст (1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4">
    <w:name w:val="Подпись к картинке (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F131D"/>
      <w:spacing w:val="0"/>
      <w:sz w:val="12"/>
      <w:szCs w:val="12"/>
    </w:rPr>
  </w:style>
  <w:style w:type="character" w:customStyle="1" w:styleId="13pt0pt">
    <w:name w:val="Колонтитул + 13 pt;Курсив;Интервал 0 pt"/>
    <w:rPr>
      <w:rFonts w:ascii="Times New Roman" w:eastAsia="Times New Roman" w:hAnsi="Times New Roman" w:cs="Times New Roman"/>
      <w:i/>
      <w:iCs/>
      <w:color w:val="1A171C"/>
      <w:spacing w:val="10"/>
      <w:sz w:val="26"/>
      <w:szCs w:val="26"/>
      <w:shd w:val="clear" w:color="auto" w:fill="FFFFFF"/>
    </w:rPr>
  </w:style>
  <w:style w:type="character" w:customStyle="1" w:styleId="35">
    <w:name w:val="Подпись к картинке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atang125pt">
    <w:name w:val="Колонтитул + Batang;12;5 pt;Полужирный"/>
    <w:rPr>
      <w:rFonts w:ascii="Batang" w:eastAsia="Batang" w:hAnsi="Batang" w:cs="Batang"/>
      <w:b/>
      <w:bCs/>
      <w:color w:val="1A171C"/>
      <w:spacing w:val="0"/>
      <w:sz w:val="25"/>
      <w:szCs w:val="25"/>
      <w:shd w:val="clear" w:color="auto" w:fill="FFFFFF"/>
    </w:rPr>
  </w:style>
  <w:style w:type="character" w:customStyle="1" w:styleId="121">
    <w:name w:val="Основной текст (1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SegoeUI65pt">
    <w:name w:val="Колонтитул + Segoe UI;6;5 pt;Курсив"/>
    <w:rPr>
      <w:rFonts w:ascii="Segoe UI" w:eastAsia="Segoe UI" w:hAnsi="Segoe UI" w:cs="Segoe UI"/>
      <w:i/>
      <w:iCs/>
      <w:color w:val="4E494E"/>
      <w:spacing w:val="0"/>
      <w:sz w:val="13"/>
      <w:szCs w:val="13"/>
      <w:shd w:val="clear" w:color="auto" w:fill="FFFFFF"/>
    </w:rPr>
  </w:style>
  <w:style w:type="character" w:customStyle="1" w:styleId="15">
    <w:name w:val="Основной текст (15)_"/>
    <w:link w:val="15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00">
    <w:name w:val="Основной текст (30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83B42"/>
      <w:spacing w:val="0"/>
      <w:sz w:val="13"/>
      <w:szCs w:val="13"/>
    </w:rPr>
  </w:style>
  <w:style w:type="character" w:customStyle="1" w:styleId="af1">
    <w:name w:val="Основной текст_"/>
    <w:link w:val="13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90">
    <w:name w:val="Основной текст (29)"/>
    <w:rPr>
      <w:b w:val="0"/>
      <w:bCs w:val="0"/>
      <w:i w:val="0"/>
      <w:iCs w:val="0"/>
      <w:smallCaps w:val="0"/>
      <w:strike w:val="0"/>
      <w:color w:val="069EBF"/>
      <w:sz w:val="143"/>
      <w:szCs w:val="143"/>
    </w:rPr>
  </w:style>
  <w:style w:type="character" w:customStyle="1" w:styleId="330">
    <w:name w:val="Основной текст (3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84C92"/>
      <w:sz w:val="27"/>
      <w:szCs w:val="27"/>
      <w:lang w:val="en-US"/>
    </w:rPr>
  </w:style>
  <w:style w:type="character" w:customStyle="1" w:styleId="2f">
    <w:name w:val="Оглавление 2 Знак"/>
    <w:link w:val="2f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3">
    <w:name w:val="Подпись к картинке (10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">
    <w:name w:val="Подпись к таблице (4)_"/>
    <w:link w:val="42"/>
    <w:rPr>
      <w:rFonts w:ascii="Batang" w:eastAsia="Batang" w:hAnsi="Batang" w:cs="Batang"/>
      <w:sz w:val="14"/>
      <w:szCs w:val="14"/>
      <w:shd w:val="clear" w:color="auto" w:fill="FFFFFF"/>
    </w:rPr>
  </w:style>
  <w:style w:type="character" w:customStyle="1" w:styleId="36">
    <w:name w:val="Основной текст (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4"/>
      <w:szCs w:val="34"/>
    </w:rPr>
  </w:style>
  <w:style w:type="character" w:customStyle="1" w:styleId="af2">
    <w:name w:val="Подпись к картинке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3"/>
      <w:szCs w:val="23"/>
    </w:rPr>
  </w:style>
  <w:style w:type="character" w:customStyle="1" w:styleId="17">
    <w:name w:val="Основной текст (17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D0000"/>
      <w:spacing w:val="0"/>
      <w:sz w:val="15"/>
      <w:szCs w:val="15"/>
    </w:rPr>
  </w:style>
  <w:style w:type="character" w:customStyle="1" w:styleId="37">
    <w:name w:val="Основной текст3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90">
    <w:name w:val="Основной текст (9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customStyle="1" w:styleId="4-2pt">
    <w:name w:val="Основной текст (4) + Интервал -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-40"/>
      <w:sz w:val="60"/>
      <w:szCs w:val="60"/>
    </w:rPr>
  </w:style>
  <w:style w:type="character" w:customStyle="1" w:styleId="60">
    <w:name w:val="Подпись к картинке (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">
    <w:name w:val="Подпись к картинке (7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61">
    <w:name w:val="Основной текст (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7"/>
      <w:szCs w:val="27"/>
    </w:rPr>
  </w:style>
  <w:style w:type="character" w:customStyle="1" w:styleId="62">
    <w:name w:val="Основной текст6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63">
    <w:name w:val="Основной текст (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70">
    <w:name w:val="Основной текст (17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0">
    <w:name w:val="Основной текст11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83">
    <w:name w:val="Подпись к картинке (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04">
    <w:name w:val="Основной текст (10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2"/>
      <w:szCs w:val="12"/>
    </w:rPr>
  </w:style>
  <w:style w:type="character" w:customStyle="1" w:styleId="af3">
    <w:name w:val="Сноска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1A171C"/>
      <w:spacing w:val="0"/>
      <w:sz w:val="18"/>
      <w:szCs w:val="18"/>
    </w:rPr>
  </w:style>
  <w:style w:type="character" w:customStyle="1" w:styleId="43">
    <w:name w:val="Основной текст4"/>
    <w:rPr>
      <w:rFonts w:ascii="Times New Roman" w:eastAsia="Times New Roman" w:hAnsi="Times New Roman" w:cs="Times New Roman"/>
      <w:color w:val="6C6C6C"/>
      <w:sz w:val="27"/>
      <w:szCs w:val="27"/>
      <w:shd w:val="clear" w:color="auto" w:fill="FFFFFF"/>
    </w:rPr>
  </w:style>
  <w:style w:type="character" w:customStyle="1" w:styleId="af4">
    <w:name w:val="Оглавление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01">
    <w:name w:val="Основной текст (30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  <w:lang w:val="ru" w:eastAsia="ru-RU"/>
    </w:rPr>
  </w:style>
  <w:style w:type="character" w:customStyle="1" w:styleId="222">
    <w:name w:val="Основной текст (22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af5">
    <w:name w:val="Подпись к картинке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5)"/>
    <w:rPr>
      <w:b w:val="0"/>
      <w:bCs w:val="0"/>
      <w:i w:val="0"/>
      <w:iCs w:val="0"/>
      <w:smallCaps w:val="0"/>
      <w:strike w:val="0"/>
      <w:color w:val="4473BA"/>
      <w:sz w:val="41"/>
      <w:szCs w:val="41"/>
    </w:rPr>
  </w:style>
  <w:style w:type="character" w:customStyle="1" w:styleId="52">
    <w:name w:val="Подпись к картинке (5) + Не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53">
    <w:name w:val="Подпись к картинке (5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1322F"/>
      <w:spacing w:val="0"/>
      <w:sz w:val="11"/>
      <w:szCs w:val="11"/>
    </w:rPr>
  </w:style>
  <w:style w:type="character" w:customStyle="1" w:styleId="af6">
    <w:name w:val="Колонтитул_"/>
    <w:link w:val="a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3">
    <w:name w:val="Основной текст (7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11">
    <w:name w:val="Основной текст (11)_"/>
    <w:link w:val="112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270">
    <w:name w:val="Основной текст (27)_"/>
    <w:rPr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af8">
    <w:name w:val="Подпись к таблице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090">
    <w:name w:val="Основной текст (20) + Курсив;Масштаб 90%"/>
    <w:rPr>
      <w:rFonts w:ascii="Segoe UI" w:eastAsia="Segoe UI" w:hAnsi="Segoe UI" w:cs="Segoe UI"/>
      <w:b w:val="0"/>
      <w:bCs w:val="0"/>
      <w:i/>
      <w:iCs/>
      <w:smallCaps w:val="0"/>
      <w:strike w:val="0"/>
      <w:color w:val="201F79"/>
      <w:spacing w:val="0"/>
      <w:w w:val="90"/>
      <w:sz w:val="18"/>
      <w:szCs w:val="18"/>
    </w:rPr>
  </w:style>
  <w:style w:type="character" w:customStyle="1" w:styleId="21SegoeUI">
    <w:name w:val="Основной текст (21) + Segoe UI;Не полужирный"/>
    <w:rPr>
      <w:rFonts w:ascii="Segoe UI" w:eastAsia="Segoe UI" w:hAnsi="Segoe UI" w:cs="Segoe UI"/>
      <w:b/>
      <w:bCs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685pt">
    <w:name w:val="Подпись к картинке (6) + 8;5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7"/>
      <w:szCs w:val="17"/>
    </w:rPr>
  </w:style>
  <w:style w:type="character" w:customStyle="1" w:styleId="44">
    <w:name w:val="Подпись к картинке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2"/>
      <w:szCs w:val="12"/>
    </w:rPr>
  </w:style>
  <w:style w:type="character" w:customStyle="1" w:styleId="122">
    <w:name w:val="Основной текст12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210">
    <w:name w:val="Основной текст (21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0">
    <w:name w:val="Основной текст (28)"/>
    <w:rPr>
      <w:rFonts w:ascii="Batang" w:eastAsia="Batang" w:hAnsi="Batang" w:cs="Batang"/>
      <w:b w:val="0"/>
      <w:bCs w:val="0"/>
      <w:i w:val="0"/>
      <w:iCs w:val="0"/>
      <w:smallCaps w:val="0"/>
      <w:strike w:val="0"/>
      <w:color w:val="FFFFFF"/>
      <w:spacing w:val="0"/>
      <w:sz w:val="14"/>
      <w:szCs w:val="14"/>
    </w:rPr>
  </w:style>
  <w:style w:type="character" w:customStyle="1" w:styleId="af9">
    <w:name w:val="Текст выноски Знак"/>
    <w:link w:val="afa"/>
    <w:uiPriority w:val="99"/>
    <w:semiHidden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201">
    <w:name w:val="Основной текст (20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1">
    <w:name w:val="Подпись к картинке (9)_"/>
    <w:link w:val="92"/>
    <w:rPr>
      <w:rFonts w:ascii="Batang" w:eastAsia="Batang" w:hAnsi="Batang" w:cs="Batang"/>
      <w:sz w:val="14"/>
      <w:szCs w:val="14"/>
      <w:shd w:val="clear" w:color="auto" w:fill="FFFFFF"/>
    </w:rPr>
  </w:style>
  <w:style w:type="character" w:customStyle="1" w:styleId="SegoeUI9pt">
    <w:name w:val="Колонтитул + Segoe UI;9 pt;Полужирный"/>
    <w:rPr>
      <w:rFonts w:ascii="Segoe UI" w:eastAsia="Segoe UI" w:hAnsi="Segoe UI" w:cs="Segoe UI"/>
      <w:b/>
      <w:bCs/>
      <w:spacing w:val="0"/>
      <w:sz w:val="18"/>
      <w:szCs w:val="18"/>
      <w:shd w:val="clear" w:color="auto" w:fill="FFFFFF"/>
    </w:rPr>
  </w:style>
  <w:style w:type="character" w:customStyle="1" w:styleId="2f1">
    <w:name w:val="Подпись к таблице (2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2">
    <w:name w:val="Заголовок №2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afb">
    <w:name w:val="Нижний колонтитул Знак"/>
    <w:link w:val="afc"/>
    <w:uiPriority w:val="99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131">
    <w:name w:val="Основной текст (13)_"/>
    <w:link w:val="132"/>
    <w:rPr>
      <w:sz w:val="38"/>
      <w:szCs w:val="38"/>
      <w:shd w:val="clear" w:color="auto" w:fill="FFFFFF"/>
    </w:rPr>
  </w:style>
  <w:style w:type="character" w:customStyle="1" w:styleId="93">
    <w:name w:val="Основной текст (9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54">
    <w:name w:val="Основной текст5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180">
    <w:name w:val="Основной текст (1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E7DA5"/>
      <w:spacing w:val="-10"/>
      <w:sz w:val="26"/>
      <w:szCs w:val="26"/>
      <w:lang w:val="en-US"/>
    </w:rPr>
  </w:style>
  <w:style w:type="character" w:customStyle="1" w:styleId="45">
    <w:name w:val="Подпись к картинке (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afd">
    <w:name w:val="Название Знак"/>
    <w:link w:val="1a"/>
    <w:uiPriority w:val="1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Batang" w:eastAsia="Batang" w:hAnsi="Batang" w:cs="Times New Roman"/>
      <w:color w:val="auto"/>
      <w:sz w:val="14"/>
      <w:szCs w:val="14"/>
    </w:rPr>
  </w:style>
  <w:style w:type="paragraph" w:customStyle="1" w:styleId="1a">
    <w:name w:val="Заголовок1"/>
    <w:aliases w:val="Title"/>
    <w:basedOn w:val="a"/>
    <w:next w:val="a"/>
    <w:link w:val="afd"/>
    <w:uiPriority w:val="10"/>
    <w:qFormat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42">
    <w:name w:val="Подпись к таблице (4)"/>
    <w:basedOn w:val="a"/>
    <w:link w:val="41"/>
    <w:pPr>
      <w:shd w:val="clear" w:color="auto" w:fill="FFFFFF"/>
      <w:spacing w:line="0" w:lineRule="atLeast"/>
    </w:pPr>
    <w:rPr>
      <w:rFonts w:ascii="Batang" w:eastAsia="Batang" w:hAnsi="Batang" w:cs="Times New Roman"/>
      <w:color w:val="auto"/>
      <w:sz w:val="14"/>
      <w:szCs w:val="14"/>
    </w:rPr>
  </w:style>
  <w:style w:type="paragraph" w:customStyle="1" w:styleId="ad">
    <w:name w:val="Текстовая часть табл"/>
    <w:basedOn w:val="a"/>
    <w:link w:val="ac"/>
    <w:uiPriority w:val="99"/>
    <w:pPr>
      <w:ind w:left="57"/>
    </w:pPr>
    <w:rPr>
      <w:rFonts w:ascii="Arial" w:eastAsia="Times New Roman" w:hAnsi="Arial" w:cs="Times New Roman"/>
      <w:color w:val="auto"/>
      <w:sz w:val="20"/>
      <w:szCs w:val="20"/>
      <w:lang w:val="ru-RU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b">
    <w:name w:val="footnote text"/>
    <w:basedOn w:val="a"/>
    <w:link w:val="aa"/>
    <w:uiPriority w:val="99"/>
    <w:unhideWhenUsed/>
    <w:rPr>
      <w:rFonts w:cs="Times New Roman"/>
      <w:sz w:val="20"/>
      <w:szCs w:val="20"/>
    </w:rPr>
  </w:style>
  <w:style w:type="paragraph" w:styleId="2f0">
    <w:name w:val="toc 2"/>
    <w:basedOn w:val="a"/>
    <w:link w:val="2f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fc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  <w:rPr>
      <w:rFonts w:cs="Times New Roman"/>
    </w:rPr>
  </w:style>
  <w:style w:type="paragraph" w:customStyle="1" w:styleId="afe">
    <w:name w:val="Инструкции_ПЗ"/>
    <w:basedOn w:val="a"/>
    <w:uiPriority w:val="99"/>
    <w:pPr>
      <w:spacing w:before="20" w:after="20"/>
      <w:ind w:left="57"/>
      <w:jc w:val="both"/>
    </w:pPr>
    <w:rPr>
      <w:rFonts w:ascii="Arial" w:eastAsia="Times New Roman" w:hAnsi="Arial" w:cs="Arial"/>
      <w:color w:val="auto"/>
      <w:sz w:val="22"/>
      <w:szCs w:val="22"/>
      <w:lang w:val="ru-RU"/>
    </w:rPr>
  </w:style>
  <w:style w:type="paragraph" w:styleId="a7">
    <w:name w:val="endnote text"/>
    <w:basedOn w:val="a"/>
    <w:link w:val="a6"/>
    <w:uiPriority w:val="99"/>
    <w:unhideWhenUsed/>
    <w:rPr>
      <w:rFonts w:cs="Times New Roman"/>
      <w:sz w:val="20"/>
      <w:szCs w:val="20"/>
    </w:rPr>
  </w:style>
  <w:style w:type="paragraph" w:styleId="1b">
    <w:name w:val="toc 1"/>
    <w:basedOn w:val="a"/>
    <w:next w:val="a"/>
    <w:uiPriority w:val="39"/>
    <w:unhideWhenUsed/>
    <w:pPr>
      <w:tabs>
        <w:tab w:val="right" w:leader="dot" w:pos="9344"/>
      </w:tabs>
    </w:p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5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  <w:rPr>
      <w:rFonts w:cs="Times New Roman"/>
    </w:rPr>
  </w:style>
  <w:style w:type="paragraph" w:styleId="afa">
    <w:name w:val="Balloon Text"/>
    <w:basedOn w:val="a"/>
    <w:link w:val="af9"/>
    <w:uiPriority w:val="99"/>
    <w:unhideWhenUsed/>
    <w:rPr>
      <w:rFonts w:ascii="Tahoma" w:hAnsi="Tahoma" w:cs="Times New Roman"/>
      <w:sz w:val="16"/>
      <w:szCs w:val="16"/>
    </w:rPr>
  </w:style>
  <w:style w:type="paragraph" w:customStyle="1" w:styleId="af7">
    <w:name w:val="Колонтитул"/>
    <w:basedOn w:val="a"/>
    <w:link w:val="af6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112">
    <w:name w:val="Основной текст (11)"/>
    <w:basedOn w:val="a"/>
    <w:link w:val="111"/>
    <w:pPr>
      <w:shd w:val="clear" w:color="auto" w:fill="FFFFFF"/>
      <w:spacing w:line="144" w:lineRule="exact"/>
      <w:jc w:val="both"/>
    </w:pPr>
    <w:rPr>
      <w:rFonts w:ascii="Times New Roman" w:eastAsia="Times New Roman" w:hAnsi="Times New Roman" w:cs="Times New Roman"/>
      <w:color w:val="auto"/>
      <w:sz w:val="11"/>
      <w:szCs w:val="11"/>
    </w:rPr>
  </w:style>
  <w:style w:type="paragraph" w:customStyle="1" w:styleId="2c">
    <w:name w:val="Подпись к картинке (2)"/>
    <w:basedOn w:val="a"/>
    <w:link w:val="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0">
    <w:name w:val="Шапка_таблицы"/>
    <w:basedOn w:val="a"/>
    <w:uiPriority w:val="99"/>
    <w:pPr>
      <w:jc w:val="center"/>
    </w:pPr>
    <w:rPr>
      <w:rFonts w:ascii="Arial" w:eastAsia="Times New Roman" w:hAnsi="Arial" w:cs="Arial"/>
      <w:color w:val="auto"/>
      <w:sz w:val="18"/>
      <w:szCs w:val="18"/>
      <w:lang w:val="ru-RU"/>
    </w:rPr>
  </w:style>
  <w:style w:type="paragraph" w:styleId="aff1">
    <w:name w:val="No Spacing"/>
    <w:uiPriority w:val="1"/>
    <w:qFormat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32">
    <w:name w:val="Подпись к таблице (3)"/>
    <w:basedOn w:val="a"/>
    <w:link w:val="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0"/>
      <w:sz w:val="16"/>
      <w:szCs w:val="16"/>
    </w:rPr>
  </w:style>
  <w:style w:type="paragraph" w:customStyle="1" w:styleId="130">
    <w:name w:val="Основной текст13"/>
    <w:basedOn w:val="a"/>
    <w:link w:val="af1"/>
    <w:pPr>
      <w:shd w:val="clear" w:color="auto" w:fill="FFFFFF"/>
      <w:spacing w:before="5160" w:line="0" w:lineRule="atLeast"/>
      <w:ind w:hanging="360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132">
    <w:name w:val="Основной текст (13)"/>
    <w:basedOn w:val="a"/>
    <w:link w:val="131"/>
    <w:pPr>
      <w:shd w:val="clear" w:color="auto" w:fill="FFFFFF"/>
      <w:spacing w:line="0" w:lineRule="atLeast"/>
    </w:pPr>
    <w:rPr>
      <w:rFonts w:ascii="Calibri" w:eastAsia="Calibri" w:hAnsi="Calibri" w:cs="Times New Roman"/>
      <w:color w:val="auto"/>
      <w:sz w:val="38"/>
      <w:szCs w:val="38"/>
    </w:rPr>
  </w:style>
  <w:style w:type="paragraph" w:styleId="aff2">
    <w:name w:val="TOC Heading"/>
    <w:basedOn w:val="1"/>
    <w:next w:val="a"/>
    <w:uiPriority w:val="39"/>
    <w:qFormat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ru-RU"/>
    </w:rPr>
  </w:style>
  <w:style w:type="table" w:styleId="aff3">
    <w:name w:val="Table Grid"/>
    <w:basedOn w:val="a1"/>
    <w:uiPriority w:val="5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1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E494E"/>
      <w:spacing w:val="0"/>
      <w:sz w:val="13"/>
      <w:szCs w:val="13"/>
    </w:rPr>
  </w:style>
  <w:style w:type="character" w:customStyle="1" w:styleId="a3">
    <w:name w:val="Сноска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0">
    <w:name w:val="Подпись к картинке (10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z w:val="27"/>
      <w:szCs w:val="27"/>
    </w:rPr>
  </w:style>
  <w:style w:type="character" w:customStyle="1" w:styleId="28">
    <w:name w:val="Основной текст (28)_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">
    <w:name w:val="Основной текст2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29">
    <w:name w:val="Основной текст (29)_"/>
    <w:rPr>
      <w:b w:val="0"/>
      <w:bCs w:val="0"/>
      <w:i w:val="0"/>
      <w:iCs w:val="0"/>
      <w:smallCaps w:val="0"/>
      <w:strike w:val="0"/>
      <w:sz w:val="143"/>
      <w:szCs w:val="143"/>
    </w:rPr>
  </w:style>
  <w:style w:type="character" w:customStyle="1" w:styleId="27">
    <w:name w:val="Основной текст (27)"/>
    <w:rPr>
      <w:b w:val="0"/>
      <w:bCs w:val="0"/>
      <w:i w:val="0"/>
      <w:iCs w:val="0"/>
      <w:smallCaps w:val="0"/>
      <w:strike w:val="0"/>
      <w:color w:val="383B42"/>
      <w:sz w:val="33"/>
      <w:szCs w:val="33"/>
    </w:rPr>
  </w:style>
  <w:style w:type="character" w:customStyle="1" w:styleId="9">
    <w:name w:val="Основной текст9"/>
    <w:rPr>
      <w:rFonts w:ascii="Times New Roman" w:eastAsia="Times New Roman" w:hAnsi="Times New Roman" w:cs="Times New Roman"/>
      <w:color w:val="4473BA"/>
      <w:sz w:val="27"/>
      <w:szCs w:val="27"/>
      <w:shd w:val="clear" w:color="auto" w:fill="FFFFFF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6">
    <w:name w:val="Основной текст (1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23Batang8pt">
    <w:name w:val="Основной текст (23) + Batang;8 pt"/>
    <w:rPr>
      <w:rFonts w:ascii="Batang" w:eastAsia="Batang" w:hAnsi="Batang" w:cs="Batang"/>
      <w:b w:val="0"/>
      <w:bCs w:val="0"/>
      <w:i w:val="0"/>
      <w:iCs w:val="0"/>
      <w:smallCaps w:val="0"/>
      <w:strike w:val="0"/>
      <w:color w:val="2B292E"/>
      <w:spacing w:val="0"/>
      <w:sz w:val="16"/>
      <w:szCs w:val="16"/>
    </w:rPr>
  </w:style>
  <w:style w:type="character" w:customStyle="1" w:styleId="160pt">
    <w:name w:val="Основной текст (16) + 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E494E"/>
      <w:spacing w:val="0"/>
      <w:sz w:val="15"/>
      <w:szCs w:val="15"/>
    </w:rPr>
  </w:style>
  <w:style w:type="character" w:customStyle="1" w:styleId="21">
    <w:name w:val="Основной текст (21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26">
    <w:name w:val="Основной текст (2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73BA"/>
      <w:sz w:val="40"/>
      <w:szCs w:val="40"/>
    </w:rPr>
  </w:style>
  <w:style w:type="character" w:customStyle="1" w:styleId="160">
    <w:name w:val="Основной текст (1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E7DA5"/>
      <w:spacing w:val="-20"/>
      <w:sz w:val="15"/>
      <w:szCs w:val="15"/>
    </w:rPr>
  </w:style>
  <w:style w:type="character" w:customStyle="1" w:styleId="aster">
    <w:name w:val="aster"/>
    <w:basedOn w:val="a0"/>
  </w:style>
  <w:style w:type="character" w:customStyle="1" w:styleId="228pt">
    <w:name w:val="Основной текст (22) + 8 pt;Полужирный"/>
    <w:rPr>
      <w:rFonts w:ascii="Segoe UI" w:eastAsia="Segoe UI" w:hAnsi="Segoe UI" w:cs="Segoe UI"/>
      <w:b/>
      <w:bCs/>
      <w:i w:val="0"/>
      <w:iCs w:val="0"/>
      <w:smallCaps w:val="0"/>
      <w:strike w:val="0"/>
      <w:color w:val="2B292E"/>
      <w:spacing w:val="0"/>
      <w:sz w:val="16"/>
      <w:szCs w:val="16"/>
    </w:rPr>
  </w:style>
  <w:style w:type="character" w:customStyle="1" w:styleId="a4">
    <w:name w:val="Верхний колонтитул Знак"/>
    <w:link w:val="a5"/>
    <w:uiPriority w:val="99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22">
    <w:name w:val="Основной текст (22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">
    <w:name w:val="Подпись к картинке (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6"/>
      <w:szCs w:val="16"/>
    </w:rPr>
  </w:style>
  <w:style w:type="character" w:customStyle="1" w:styleId="5Consolas65pt">
    <w:name w:val="Подпись к картинке (5) + Consolas;6;5 pt;Не полужирный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13"/>
      <w:szCs w:val="13"/>
    </w:rPr>
  </w:style>
  <w:style w:type="character" w:customStyle="1" w:styleId="30">
    <w:name w:val="Подпись к таблице (3)_"/>
    <w:link w:val="32"/>
    <w:rPr>
      <w:rFonts w:ascii="Times New Roman" w:eastAsia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a6">
    <w:name w:val="Текст концевой сноски Знак"/>
    <w:link w:val="a7"/>
    <w:uiPriority w:val="99"/>
    <w:semiHidden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styleId="a8">
    <w:name w:val="Strong"/>
    <w:uiPriority w:val="22"/>
    <w:qFormat/>
    <w:rPr>
      <w:b/>
      <w:bCs/>
    </w:rPr>
  </w:style>
  <w:style w:type="character" w:customStyle="1" w:styleId="14">
    <w:name w:val="Основной текст (1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1">
    <w:name w:val="Заголовок №1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styleId="a9">
    <w:name w:val="footnote reference"/>
    <w:uiPriority w:val="99"/>
    <w:unhideWhenUsed/>
    <w:rPr>
      <w:vertAlign w:val="superscript"/>
    </w:rPr>
  </w:style>
  <w:style w:type="character" w:customStyle="1" w:styleId="25">
    <w:name w:val="Основной текст (25)_"/>
    <w:rPr>
      <w:b w:val="0"/>
      <w:bCs w:val="0"/>
      <w:i w:val="0"/>
      <w:iCs w:val="0"/>
      <w:smallCaps w:val="0"/>
      <w:strike w:val="0"/>
      <w:sz w:val="41"/>
      <w:szCs w:val="41"/>
    </w:rPr>
  </w:style>
  <w:style w:type="character" w:customStyle="1" w:styleId="menub">
    <w:name w:val="menub"/>
    <w:basedOn w:val="a0"/>
  </w:style>
  <w:style w:type="character" w:customStyle="1" w:styleId="5">
    <w:name w:val="Основной текст (5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8">
    <w:name w:val="Подпись к картинке (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customStyle="1" w:styleId="aa">
    <w:name w:val="Текст сноски Знак"/>
    <w:link w:val="ab"/>
    <w:uiPriority w:val="99"/>
    <w:semiHidden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customStyle="1" w:styleId="7">
    <w:name w:val="Подпись к картинке (7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70">
    <w:name w:val="Основной текст7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10">
    <w:name w:val="Основной текст (31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20">
    <w:name w:val="Основной текст (32)_"/>
    <w:link w:val="32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0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24">
    <w:name w:val="Основной текст (2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</w:rPr>
  </w:style>
  <w:style w:type="character" w:customStyle="1" w:styleId="50">
    <w:name w:val="Подпись к картинке (5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2">
    <w:name w:val="Заголовок №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0"/>
      <w:szCs w:val="30"/>
    </w:rPr>
  </w:style>
  <w:style w:type="character" w:customStyle="1" w:styleId="23">
    <w:name w:val="Основной текст (23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19">
    <w:name w:val="Основной текст (19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6E7DA5"/>
      <w:spacing w:val="-30"/>
      <w:sz w:val="26"/>
      <w:szCs w:val="26"/>
    </w:rPr>
  </w:style>
  <w:style w:type="character" w:customStyle="1" w:styleId="ac">
    <w:name w:val="Текстовая часть табл Знак"/>
    <w:link w:val="ad"/>
    <w:uiPriority w:val="99"/>
    <w:locked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2a">
    <w:name w:val="Заголовок №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styleId="ae">
    <w:name w:val="endnote reference"/>
    <w:uiPriority w:val="99"/>
    <w:unhideWhenUsed/>
    <w:rPr>
      <w:vertAlign w:val="superscript"/>
    </w:rPr>
  </w:style>
  <w:style w:type="character" w:customStyle="1" w:styleId="120">
    <w:name w:val="Основной текст (1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80">
    <w:name w:val="Основной текст8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71">
    <w:name w:val="Основной текст (7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1A171C"/>
      <w:spacing w:val="0"/>
      <w:sz w:val="13"/>
      <w:szCs w:val="13"/>
    </w:rPr>
  </w:style>
  <w:style w:type="character" w:customStyle="1" w:styleId="200">
    <w:name w:val="Основной текст (20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4E494E"/>
      <w:spacing w:val="0"/>
      <w:sz w:val="18"/>
      <w:szCs w:val="18"/>
    </w:rPr>
  </w:style>
  <w:style w:type="character" w:customStyle="1" w:styleId="140">
    <w:name w:val="Основной текст (1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2"/>
      <w:szCs w:val="12"/>
    </w:rPr>
  </w:style>
  <w:style w:type="character" w:customStyle="1" w:styleId="af">
    <w:name w:val="Подпись к таблице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5"/>
      <w:szCs w:val="25"/>
    </w:rPr>
  </w:style>
  <w:style w:type="character" w:customStyle="1" w:styleId="220">
    <w:name w:val="Заголовок №2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1">
    <w:name w:val="Основной текст10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4">
    <w:name w:val="Основной текст (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0"/>
      <w:szCs w:val="60"/>
    </w:rPr>
  </w:style>
  <w:style w:type="character" w:customStyle="1" w:styleId="40">
    <w:name w:val="Основной текст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-10"/>
      <w:sz w:val="60"/>
      <w:szCs w:val="60"/>
    </w:rPr>
  </w:style>
  <w:style w:type="character" w:customStyle="1" w:styleId="240">
    <w:name w:val="Основной текст (2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83B42"/>
      <w:sz w:val="52"/>
      <w:szCs w:val="52"/>
    </w:rPr>
  </w:style>
  <w:style w:type="character" w:customStyle="1" w:styleId="2b">
    <w:name w:val="Подпись к картинке (2)_"/>
    <w:link w:val="2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81">
    <w:name w:val="Основной текст (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10"/>
      <w:sz w:val="26"/>
      <w:szCs w:val="26"/>
    </w:rPr>
  </w:style>
  <w:style w:type="character" w:customStyle="1" w:styleId="230">
    <w:name w:val="Основной текст (23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413pt0pt">
    <w:name w:val="Основной текст (14) + 13 pt;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sz w:val="26"/>
      <w:szCs w:val="26"/>
    </w:rPr>
  </w:style>
  <w:style w:type="character" w:customStyle="1" w:styleId="51">
    <w:name w:val="Основной текст (5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1"/>
      <w:szCs w:val="31"/>
    </w:rPr>
  </w:style>
  <w:style w:type="character" w:customStyle="1" w:styleId="2125pt">
    <w:name w:val="Заголовок №2 + 12;5 pt;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1A171C"/>
      <w:spacing w:val="0"/>
      <w:sz w:val="25"/>
      <w:szCs w:val="25"/>
    </w:rPr>
  </w:style>
  <w:style w:type="character" w:customStyle="1" w:styleId="102">
    <w:name w:val="Основной текст (10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82">
    <w:name w:val="Основной текст (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221">
    <w:name w:val="Заголовок №2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7"/>
      <w:szCs w:val="27"/>
    </w:rPr>
  </w:style>
  <w:style w:type="character" w:customStyle="1" w:styleId="2d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0"/>
      <w:szCs w:val="30"/>
    </w:rPr>
  </w:style>
  <w:style w:type="character" w:customStyle="1" w:styleId="33">
    <w:name w:val="Основной текст (3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90">
    <w:name w:val="Основной текст (19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2e">
    <w:name w:val="Подпись к таблице (2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83B42"/>
      <w:spacing w:val="0"/>
      <w:sz w:val="18"/>
      <w:szCs w:val="18"/>
    </w:rPr>
  </w:style>
  <w:style w:type="character" w:customStyle="1" w:styleId="260">
    <w:name w:val="Основной текст (2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</w:rPr>
  </w:style>
  <w:style w:type="character" w:customStyle="1" w:styleId="32SegoeUI65pt">
    <w:name w:val="Основной текст (32) + Segoe UI;6;5 pt;Не полужирный"/>
    <w:rPr>
      <w:rFonts w:ascii="Segoe UI" w:eastAsia="Segoe UI" w:hAnsi="Segoe UI" w:cs="Segoe UI"/>
      <w:b/>
      <w:bCs/>
      <w:sz w:val="13"/>
      <w:szCs w:val="13"/>
      <w:shd w:val="clear" w:color="auto" w:fill="FFFFFF"/>
    </w:rPr>
  </w:style>
  <w:style w:type="character" w:styleId="af0">
    <w:name w:val="Hyperlink"/>
    <w:uiPriority w:val="99"/>
    <w:unhideWhenUsed/>
    <w:rPr>
      <w:color w:val="0563C1"/>
      <w:u w:val="single"/>
    </w:rPr>
  </w:style>
  <w:style w:type="character" w:customStyle="1" w:styleId="18">
    <w:name w:val="Основной текст (1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4">
    <w:name w:val="Подпись к картинке (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F131D"/>
      <w:spacing w:val="0"/>
      <w:sz w:val="12"/>
      <w:szCs w:val="12"/>
    </w:rPr>
  </w:style>
  <w:style w:type="character" w:customStyle="1" w:styleId="13pt0pt">
    <w:name w:val="Колонтитул + 13 pt;Курсив;Интервал 0 pt"/>
    <w:rPr>
      <w:rFonts w:ascii="Times New Roman" w:eastAsia="Times New Roman" w:hAnsi="Times New Roman" w:cs="Times New Roman"/>
      <w:i/>
      <w:iCs/>
      <w:color w:val="1A171C"/>
      <w:spacing w:val="10"/>
      <w:sz w:val="26"/>
      <w:szCs w:val="26"/>
      <w:shd w:val="clear" w:color="auto" w:fill="FFFFFF"/>
    </w:rPr>
  </w:style>
  <w:style w:type="character" w:customStyle="1" w:styleId="35">
    <w:name w:val="Подпись к картинке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atang125pt">
    <w:name w:val="Колонтитул + Batang;12;5 pt;Полужирный"/>
    <w:rPr>
      <w:rFonts w:ascii="Batang" w:eastAsia="Batang" w:hAnsi="Batang" w:cs="Batang"/>
      <w:b/>
      <w:bCs/>
      <w:color w:val="1A171C"/>
      <w:spacing w:val="0"/>
      <w:sz w:val="25"/>
      <w:szCs w:val="25"/>
      <w:shd w:val="clear" w:color="auto" w:fill="FFFFFF"/>
    </w:rPr>
  </w:style>
  <w:style w:type="character" w:customStyle="1" w:styleId="121">
    <w:name w:val="Основной текст (1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SegoeUI65pt">
    <w:name w:val="Колонтитул + Segoe UI;6;5 pt;Курсив"/>
    <w:rPr>
      <w:rFonts w:ascii="Segoe UI" w:eastAsia="Segoe UI" w:hAnsi="Segoe UI" w:cs="Segoe UI"/>
      <w:i/>
      <w:iCs/>
      <w:color w:val="4E494E"/>
      <w:spacing w:val="0"/>
      <w:sz w:val="13"/>
      <w:szCs w:val="13"/>
      <w:shd w:val="clear" w:color="auto" w:fill="FFFFFF"/>
    </w:rPr>
  </w:style>
  <w:style w:type="character" w:customStyle="1" w:styleId="15">
    <w:name w:val="Основной текст (15)_"/>
    <w:link w:val="15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00">
    <w:name w:val="Основной текст (30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83B42"/>
      <w:spacing w:val="0"/>
      <w:sz w:val="13"/>
      <w:szCs w:val="13"/>
    </w:rPr>
  </w:style>
  <w:style w:type="character" w:customStyle="1" w:styleId="af1">
    <w:name w:val="Основной текст_"/>
    <w:link w:val="13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90">
    <w:name w:val="Основной текст (29)"/>
    <w:rPr>
      <w:b w:val="0"/>
      <w:bCs w:val="0"/>
      <w:i w:val="0"/>
      <w:iCs w:val="0"/>
      <w:smallCaps w:val="0"/>
      <w:strike w:val="0"/>
      <w:color w:val="069EBF"/>
      <w:sz w:val="143"/>
      <w:szCs w:val="143"/>
    </w:rPr>
  </w:style>
  <w:style w:type="character" w:customStyle="1" w:styleId="330">
    <w:name w:val="Основной текст (3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84C92"/>
      <w:sz w:val="27"/>
      <w:szCs w:val="27"/>
      <w:lang w:val="en-US"/>
    </w:rPr>
  </w:style>
  <w:style w:type="character" w:customStyle="1" w:styleId="2f">
    <w:name w:val="Оглавление 2 Знак"/>
    <w:link w:val="2f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3">
    <w:name w:val="Подпись к картинке (10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">
    <w:name w:val="Подпись к таблице (4)_"/>
    <w:link w:val="42"/>
    <w:rPr>
      <w:rFonts w:ascii="Batang" w:eastAsia="Batang" w:hAnsi="Batang" w:cs="Batang"/>
      <w:sz w:val="14"/>
      <w:szCs w:val="14"/>
      <w:shd w:val="clear" w:color="auto" w:fill="FFFFFF"/>
    </w:rPr>
  </w:style>
  <w:style w:type="character" w:customStyle="1" w:styleId="36">
    <w:name w:val="Основной текст (3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34"/>
      <w:szCs w:val="34"/>
    </w:rPr>
  </w:style>
  <w:style w:type="character" w:customStyle="1" w:styleId="af2">
    <w:name w:val="Подпись к картинке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3"/>
      <w:szCs w:val="23"/>
    </w:rPr>
  </w:style>
  <w:style w:type="character" w:customStyle="1" w:styleId="17">
    <w:name w:val="Основной текст (17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D0000"/>
      <w:spacing w:val="0"/>
      <w:sz w:val="15"/>
      <w:szCs w:val="15"/>
    </w:rPr>
  </w:style>
  <w:style w:type="character" w:customStyle="1" w:styleId="37">
    <w:name w:val="Основной текст3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90">
    <w:name w:val="Основной текст (9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9"/>
      <w:szCs w:val="29"/>
    </w:rPr>
  </w:style>
  <w:style w:type="character" w:customStyle="1" w:styleId="4-2pt">
    <w:name w:val="Основной текст (4) + Интервал -2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-40"/>
      <w:sz w:val="60"/>
      <w:szCs w:val="60"/>
    </w:rPr>
  </w:style>
  <w:style w:type="character" w:customStyle="1" w:styleId="60">
    <w:name w:val="Подпись к картинке (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">
    <w:name w:val="Подпись к картинке (7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61">
    <w:name w:val="Основной текст (6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27"/>
      <w:szCs w:val="27"/>
    </w:rPr>
  </w:style>
  <w:style w:type="character" w:customStyle="1" w:styleId="62">
    <w:name w:val="Основной текст6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63">
    <w:name w:val="Основной текст (6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70">
    <w:name w:val="Основной текст (17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0">
    <w:name w:val="Основной текст11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83">
    <w:name w:val="Подпись к картинке (8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04">
    <w:name w:val="Основной текст (10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2"/>
      <w:szCs w:val="12"/>
    </w:rPr>
  </w:style>
  <w:style w:type="character" w:customStyle="1" w:styleId="af3">
    <w:name w:val="Сноска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1A171C"/>
      <w:spacing w:val="0"/>
      <w:sz w:val="18"/>
      <w:szCs w:val="18"/>
    </w:rPr>
  </w:style>
  <w:style w:type="character" w:customStyle="1" w:styleId="43">
    <w:name w:val="Основной текст4"/>
    <w:rPr>
      <w:rFonts w:ascii="Times New Roman" w:eastAsia="Times New Roman" w:hAnsi="Times New Roman" w:cs="Times New Roman"/>
      <w:color w:val="6C6C6C"/>
      <w:sz w:val="27"/>
      <w:szCs w:val="27"/>
      <w:shd w:val="clear" w:color="auto" w:fill="FFFFFF"/>
    </w:rPr>
  </w:style>
  <w:style w:type="character" w:customStyle="1" w:styleId="af4">
    <w:name w:val="Оглавление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301">
    <w:name w:val="Основной текст (30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  <w:lang w:val="ru" w:eastAsia="ru-RU"/>
    </w:rPr>
  </w:style>
  <w:style w:type="character" w:customStyle="1" w:styleId="222">
    <w:name w:val="Основной текст (22)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af5">
    <w:name w:val="Подпись к картинке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5)"/>
    <w:rPr>
      <w:b w:val="0"/>
      <w:bCs w:val="0"/>
      <w:i w:val="0"/>
      <w:iCs w:val="0"/>
      <w:smallCaps w:val="0"/>
      <w:strike w:val="0"/>
      <w:color w:val="4473BA"/>
      <w:sz w:val="41"/>
      <w:szCs w:val="41"/>
    </w:rPr>
  </w:style>
  <w:style w:type="character" w:customStyle="1" w:styleId="52">
    <w:name w:val="Подпись к картинке (5) + Не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A171C"/>
      <w:spacing w:val="0"/>
      <w:sz w:val="11"/>
      <w:szCs w:val="11"/>
    </w:rPr>
  </w:style>
  <w:style w:type="character" w:customStyle="1" w:styleId="53">
    <w:name w:val="Подпись к картинке (5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1322F"/>
      <w:spacing w:val="0"/>
      <w:sz w:val="11"/>
      <w:szCs w:val="11"/>
    </w:rPr>
  </w:style>
  <w:style w:type="character" w:customStyle="1" w:styleId="af6">
    <w:name w:val="Колонтитул_"/>
    <w:link w:val="a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3">
    <w:name w:val="Основной текст (7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11">
    <w:name w:val="Основной текст (11)_"/>
    <w:link w:val="112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270">
    <w:name w:val="Основной текст (27)_"/>
    <w:rPr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af8">
    <w:name w:val="Подпись к таблице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090">
    <w:name w:val="Основной текст (20) + Курсив;Масштаб 90%"/>
    <w:rPr>
      <w:rFonts w:ascii="Segoe UI" w:eastAsia="Segoe UI" w:hAnsi="Segoe UI" w:cs="Segoe UI"/>
      <w:b w:val="0"/>
      <w:bCs w:val="0"/>
      <w:i/>
      <w:iCs/>
      <w:smallCaps w:val="0"/>
      <w:strike w:val="0"/>
      <w:color w:val="201F79"/>
      <w:spacing w:val="0"/>
      <w:w w:val="90"/>
      <w:sz w:val="18"/>
      <w:szCs w:val="18"/>
    </w:rPr>
  </w:style>
  <w:style w:type="character" w:customStyle="1" w:styleId="21SegoeUI">
    <w:name w:val="Основной текст (21) + Segoe UI;Не полужирный"/>
    <w:rPr>
      <w:rFonts w:ascii="Segoe UI" w:eastAsia="Segoe UI" w:hAnsi="Segoe UI" w:cs="Segoe UI"/>
      <w:b/>
      <w:bCs/>
      <w:i w:val="0"/>
      <w:iCs w:val="0"/>
      <w:smallCaps w:val="0"/>
      <w:strike w:val="0"/>
      <w:color w:val="2B292E"/>
      <w:spacing w:val="0"/>
      <w:sz w:val="18"/>
      <w:szCs w:val="18"/>
    </w:rPr>
  </w:style>
  <w:style w:type="character" w:customStyle="1" w:styleId="685pt">
    <w:name w:val="Подпись к картинке (6) + 8;5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sz w:val="17"/>
      <w:szCs w:val="17"/>
    </w:rPr>
  </w:style>
  <w:style w:type="character" w:customStyle="1" w:styleId="44">
    <w:name w:val="Подпись к картинке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92E"/>
      <w:spacing w:val="0"/>
      <w:sz w:val="12"/>
      <w:szCs w:val="12"/>
    </w:rPr>
  </w:style>
  <w:style w:type="character" w:customStyle="1" w:styleId="122">
    <w:name w:val="Основной текст12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210">
    <w:name w:val="Основной текст (21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0">
    <w:name w:val="Основной текст (28)"/>
    <w:rPr>
      <w:rFonts w:ascii="Batang" w:eastAsia="Batang" w:hAnsi="Batang" w:cs="Batang"/>
      <w:b w:val="0"/>
      <w:bCs w:val="0"/>
      <w:i w:val="0"/>
      <w:iCs w:val="0"/>
      <w:smallCaps w:val="0"/>
      <w:strike w:val="0"/>
      <w:color w:val="FFFFFF"/>
      <w:spacing w:val="0"/>
      <w:sz w:val="14"/>
      <w:szCs w:val="14"/>
    </w:rPr>
  </w:style>
  <w:style w:type="character" w:customStyle="1" w:styleId="af9">
    <w:name w:val="Текст выноски Знак"/>
    <w:link w:val="afa"/>
    <w:uiPriority w:val="99"/>
    <w:semiHidden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201">
    <w:name w:val="Основной текст (20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1">
    <w:name w:val="Подпись к картинке (9)_"/>
    <w:link w:val="92"/>
    <w:rPr>
      <w:rFonts w:ascii="Batang" w:eastAsia="Batang" w:hAnsi="Batang" w:cs="Batang"/>
      <w:sz w:val="14"/>
      <w:szCs w:val="14"/>
      <w:shd w:val="clear" w:color="auto" w:fill="FFFFFF"/>
    </w:rPr>
  </w:style>
  <w:style w:type="character" w:customStyle="1" w:styleId="SegoeUI9pt">
    <w:name w:val="Колонтитул + Segoe UI;9 pt;Полужирный"/>
    <w:rPr>
      <w:rFonts w:ascii="Segoe UI" w:eastAsia="Segoe UI" w:hAnsi="Segoe UI" w:cs="Segoe UI"/>
      <w:b/>
      <w:bCs/>
      <w:spacing w:val="0"/>
      <w:sz w:val="18"/>
      <w:szCs w:val="18"/>
      <w:shd w:val="clear" w:color="auto" w:fill="FFFFFF"/>
    </w:rPr>
  </w:style>
  <w:style w:type="character" w:customStyle="1" w:styleId="2f1">
    <w:name w:val="Подпись к таблице (2)_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2">
    <w:name w:val="Заголовок №2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afb">
    <w:name w:val="Нижний колонтитул Знак"/>
    <w:link w:val="afc"/>
    <w:uiPriority w:val="99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131">
    <w:name w:val="Основной текст (13)_"/>
    <w:link w:val="132"/>
    <w:rPr>
      <w:sz w:val="38"/>
      <w:szCs w:val="38"/>
      <w:shd w:val="clear" w:color="auto" w:fill="FFFFFF"/>
    </w:rPr>
  </w:style>
  <w:style w:type="character" w:customStyle="1" w:styleId="93">
    <w:name w:val="Основной текст (9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54">
    <w:name w:val="Основной текст5"/>
    <w:rPr>
      <w:rFonts w:ascii="Times New Roman" w:eastAsia="Times New Roman" w:hAnsi="Times New Roman" w:cs="Times New Roman"/>
      <w:color w:val="1A171C"/>
      <w:sz w:val="27"/>
      <w:szCs w:val="27"/>
      <w:shd w:val="clear" w:color="auto" w:fill="FFFFFF"/>
    </w:rPr>
  </w:style>
  <w:style w:type="character" w:customStyle="1" w:styleId="180">
    <w:name w:val="Основной текст (18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E7DA5"/>
      <w:spacing w:val="-10"/>
      <w:sz w:val="26"/>
      <w:szCs w:val="26"/>
      <w:lang w:val="en-US"/>
    </w:rPr>
  </w:style>
  <w:style w:type="character" w:customStyle="1" w:styleId="45">
    <w:name w:val="Подпись к картинке (4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afd">
    <w:name w:val="Название Знак"/>
    <w:link w:val="1a"/>
    <w:uiPriority w:val="1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Batang" w:eastAsia="Batang" w:hAnsi="Batang" w:cs="Times New Roman"/>
      <w:color w:val="auto"/>
      <w:sz w:val="14"/>
      <w:szCs w:val="14"/>
    </w:rPr>
  </w:style>
  <w:style w:type="paragraph" w:customStyle="1" w:styleId="1a">
    <w:name w:val="Заголовок1"/>
    <w:aliases w:val="Title"/>
    <w:basedOn w:val="a"/>
    <w:next w:val="a"/>
    <w:link w:val="afd"/>
    <w:uiPriority w:val="10"/>
    <w:qFormat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42">
    <w:name w:val="Подпись к таблице (4)"/>
    <w:basedOn w:val="a"/>
    <w:link w:val="41"/>
    <w:pPr>
      <w:shd w:val="clear" w:color="auto" w:fill="FFFFFF"/>
      <w:spacing w:line="0" w:lineRule="atLeast"/>
    </w:pPr>
    <w:rPr>
      <w:rFonts w:ascii="Batang" w:eastAsia="Batang" w:hAnsi="Batang" w:cs="Times New Roman"/>
      <w:color w:val="auto"/>
      <w:sz w:val="14"/>
      <w:szCs w:val="14"/>
    </w:rPr>
  </w:style>
  <w:style w:type="paragraph" w:customStyle="1" w:styleId="ad">
    <w:name w:val="Текстовая часть табл"/>
    <w:basedOn w:val="a"/>
    <w:link w:val="ac"/>
    <w:uiPriority w:val="99"/>
    <w:pPr>
      <w:ind w:left="57"/>
    </w:pPr>
    <w:rPr>
      <w:rFonts w:ascii="Arial" w:eastAsia="Times New Roman" w:hAnsi="Arial" w:cs="Times New Roman"/>
      <w:color w:val="auto"/>
      <w:sz w:val="20"/>
      <w:szCs w:val="20"/>
      <w:lang w:val="ru-RU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b">
    <w:name w:val="footnote text"/>
    <w:basedOn w:val="a"/>
    <w:link w:val="aa"/>
    <w:uiPriority w:val="99"/>
    <w:unhideWhenUsed/>
    <w:rPr>
      <w:rFonts w:cs="Times New Roman"/>
      <w:sz w:val="20"/>
      <w:szCs w:val="20"/>
    </w:rPr>
  </w:style>
  <w:style w:type="paragraph" w:styleId="2f0">
    <w:name w:val="toc 2"/>
    <w:basedOn w:val="a"/>
    <w:link w:val="2f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fc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  <w:rPr>
      <w:rFonts w:cs="Times New Roman"/>
    </w:rPr>
  </w:style>
  <w:style w:type="paragraph" w:customStyle="1" w:styleId="afe">
    <w:name w:val="Инструкции_ПЗ"/>
    <w:basedOn w:val="a"/>
    <w:uiPriority w:val="99"/>
    <w:pPr>
      <w:spacing w:before="20" w:after="20"/>
      <w:ind w:left="57"/>
      <w:jc w:val="both"/>
    </w:pPr>
    <w:rPr>
      <w:rFonts w:ascii="Arial" w:eastAsia="Times New Roman" w:hAnsi="Arial" w:cs="Arial"/>
      <w:color w:val="auto"/>
      <w:sz w:val="22"/>
      <w:szCs w:val="22"/>
      <w:lang w:val="ru-RU"/>
    </w:rPr>
  </w:style>
  <w:style w:type="paragraph" w:styleId="a7">
    <w:name w:val="endnote text"/>
    <w:basedOn w:val="a"/>
    <w:link w:val="a6"/>
    <w:uiPriority w:val="99"/>
    <w:unhideWhenUsed/>
    <w:rPr>
      <w:rFonts w:cs="Times New Roman"/>
      <w:sz w:val="20"/>
      <w:szCs w:val="20"/>
    </w:rPr>
  </w:style>
  <w:style w:type="paragraph" w:styleId="1b">
    <w:name w:val="toc 1"/>
    <w:basedOn w:val="a"/>
    <w:next w:val="a"/>
    <w:uiPriority w:val="39"/>
    <w:unhideWhenUsed/>
    <w:pPr>
      <w:tabs>
        <w:tab w:val="right" w:leader="dot" w:pos="9344"/>
      </w:tabs>
    </w:p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5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  <w:rPr>
      <w:rFonts w:cs="Times New Roman"/>
    </w:rPr>
  </w:style>
  <w:style w:type="paragraph" w:styleId="afa">
    <w:name w:val="Balloon Text"/>
    <w:basedOn w:val="a"/>
    <w:link w:val="af9"/>
    <w:uiPriority w:val="99"/>
    <w:unhideWhenUsed/>
    <w:rPr>
      <w:rFonts w:ascii="Tahoma" w:hAnsi="Tahoma" w:cs="Times New Roman"/>
      <w:sz w:val="16"/>
      <w:szCs w:val="16"/>
    </w:rPr>
  </w:style>
  <w:style w:type="paragraph" w:customStyle="1" w:styleId="af7">
    <w:name w:val="Колонтитул"/>
    <w:basedOn w:val="a"/>
    <w:link w:val="af6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112">
    <w:name w:val="Основной текст (11)"/>
    <w:basedOn w:val="a"/>
    <w:link w:val="111"/>
    <w:pPr>
      <w:shd w:val="clear" w:color="auto" w:fill="FFFFFF"/>
      <w:spacing w:line="144" w:lineRule="exact"/>
      <w:jc w:val="both"/>
    </w:pPr>
    <w:rPr>
      <w:rFonts w:ascii="Times New Roman" w:eastAsia="Times New Roman" w:hAnsi="Times New Roman" w:cs="Times New Roman"/>
      <w:color w:val="auto"/>
      <w:sz w:val="11"/>
      <w:szCs w:val="11"/>
    </w:rPr>
  </w:style>
  <w:style w:type="paragraph" w:customStyle="1" w:styleId="2c">
    <w:name w:val="Подпись к картинке (2)"/>
    <w:basedOn w:val="a"/>
    <w:link w:val="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0">
    <w:name w:val="Шапка_таблицы"/>
    <w:basedOn w:val="a"/>
    <w:uiPriority w:val="99"/>
    <w:pPr>
      <w:jc w:val="center"/>
    </w:pPr>
    <w:rPr>
      <w:rFonts w:ascii="Arial" w:eastAsia="Times New Roman" w:hAnsi="Arial" w:cs="Arial"/>
      <w:color w:val="auto"/>
      <w:sz w:val="18"/>
      <w:szCs w:val="18"/>
      <w:lang w:val="ru-RU"/>
    </w:rPr>
  </w:style>
  <w:style w:type="paragraph" w:styleId="aff1">
    <w:name w:val="No Spacing"/>
    <w:uiPriority w:val="1"/>
    <w:qFormat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32">
    <w:name w:val="Подпись к таблице (3)"/>
    <w:basedOn w:val="a"/>
    <w:link w:val="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0"/>
      <w:sz w:val="16"/>
      <w:szCs w:val="16"/>
    </w:rPr>
  </w:style>
  <w:style w:type="paragraph" w:customStyle="1" w:styleId="130">
    <w:name w:val="Основной текст13"/>
    <w:basedOn w:val="a"/>
    <w:link w:val="af1"/>
    <w:pPr>
      <w:shd w:val="clear" w:color="auto" w:fill="FFFFFF"/>
      <w:spacing w:before="5160" w:line="0" w:lineRule="atLeast"/>
      <w:ind w:hanging="360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132">
    <w:name w:val="Основной текст (13)"/>
    <w:basedOn w:val="a"/>
    <w:link w:val="131"/>
    <w:pPr>
      <w:shd w:val="clear" w:color="auto" w:fill="FFFFFF"/>
      <w:spacing w:line="0" w:lineRule="atLeast"/>
    </w:pPr>
    <w:rPr>
      <w:rFonts w:ascii="Calibri" w:eastAsia="Calibri" w:hAnsi="Calibri" w:cs="Times New Roman"/>
      <w:color w:val="auto"/>
      <w:sz w:val="38"/>
      <w:szCs w:val="38"/>
    </w:rPr>
  </w:style>
  <w:style w:type="paragraph" w:styleId="aff2">
    <w:name w:val="TOC Heading"/>
    <w:basedOn w:val="1"/>
    <w:next w:val="a"/>
    <w:uiPriority w:val="39"/>
    <w:qFormat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ru-RU"/>
    </w:rPr>
  </w:style>
  <w:style w:type="table" w:styleId="aff3">
    <w:name w:val="Table Grid"/>
    <w:basedOn w:val="a1"/>
    <w:uiPriority w:val="5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library.ru/org_items.asp?orgsid=1201&amp;pubyear=2019&amp;rubriccode=44|45|47|49|50|52|53|55|58|59|60|61|62|64|67|73|75|78|80|81|84|85|89|90&amp;pubtype=RAR|REV|SCO|CNF|COR&amp;show_sotr=1&amp;show_option=5&amp;show_refs=0" TargetMode="External"/><Relationship Id="rId117" Type="http://schemas.openxmlformats.org/officeDocument/2006/relationships/chart" Target="charts/chart56.xml"/><Relationship Id="rId21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3&amp;show_refs=0" TargetMode="External"/><Relationship Id="rId42" Type="http://schemas.openxmlformats.org/officeDocument/2006/relationships/hyperlink" Target="https://www.elibrary.ru/org_items.asp?orgsid=1201&amp;pubyear=2019&amp;rubriccode=14&amp;pubtype=RAR|REV|SCO|CNF|COR&amp;show_sotr=1&amp;show_option=5&amp;show_refs=0" TargetMode="External"/><Relationship Id="rId47" Type="http://schemas.openxmlformats.org/officeDocument/2006/relationships/hyperlink" Target="https://www.elibrary.ru/org_items.asp?orgsid=1201&amp;pubyear=2019&amp;pubtype=RAR|REV|SCO|CNF|COR&amp;show_sotr=1&amp;show_option=2&amp;show_refs=0" TargetMode="External"/><Relationship Id="rId63" Type="http://schemas.openxmlformats.org/officeDocument/2006/relationships/chart" Target="charts/chart3.xml"/><Relationship Id="rId68" Type="http://schemas.openxmlformats.org/officeDocument/2006/relationships/chart" Target="charts/chart8.xml"/><Relationship Id="rId84" Type="http://schemas.openxmlformats.org/officeDocument/2006/relationships/chart" Target="charts/chart24.xml"/><Relationship Id="rId89" Type="http://schemas.openxmlformats.org/officeDocument/2006/relationships/chart" Target="charts/chart29.xml"/><Relationship Id="rId112" Type="http://schemas.openxmlformats.org/officeDocument/2006/relationships/chart" Target="charts/chart51.xml"/><Relationship Id="rId133" Type="http://schemas.openxmlformats.org/officeDocument/2006/relationships/chart" Target="charts/chart69.xml"/><Relationship Id="rId138" Type="http://schemas.openxmlformats.org/officeDocument/2006/relationships/chart" Target="charts/chart74.xml"/><Relationship Id="rId154" Type="http://schemas.openxmlformats.org/officeDocument/2006/relationships/chart" Target="charts/chart83.xml"/><Relationship Id="rId159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chart" Target="charts/chart46.xml"/><Relationship Id="rId11" Type="http://schemas.openxmlformats.org/officeDocument/2006/relationships/image" Target="media/image1.png"/><Relationship Id="rId32" Type="http://schemas.openxmlformats.org/officeDocument/2006/relationships/hyperlink" Target="https://www.elibrary.ru/org_items.asp?orgsid=1201&amp;pubyear=2019&amp;rubriccode=76|77&amp;pubtype=RAR|REV|SCO|CNF|COR&amp;show_sotr=1&amp;show_option=5&amp;show_refs=0" TargetMode="External"/><Relationship Id="rId37" Type="http://schemas.openxmlformats.org/officeDocument/2006/relationships/hyperlink" Target="https://www.elibrary.ru/org_items.asp?orgsid=1201&amp;pubyear=2019&amp;rubriccode=00|04|05|06|10|11|14|15|20|23|26|71|72|82|86|87&amp;pubtype=RAR|REV|SCO|CNF|COR&amp;show_sotr=1&amp;show_option=9&amp;show_refs=0" TargetMode="External"/><Relationship Id="rId53" Type="http://schemas.openxmlformats.org/officeDocument/2006/relationships/hyperlink" Target="https://www.elibrary.ru/org_items.asp?orgsid=1201&amp;pubyear=2015|2016|2017|2018|2019&amp;pubtype=RAR|REV|SCO|CNF|COR&amp;show_sotr=1&amp;show_option=2&amp;show_refs=0" TargetMode="External"/><Relationship Id="rId58" Type="http://schemas.openxmlformats.org/officeDocument/2006/relationships/hyperlink" Target="https://www.elibrary.ru/org_items.asp?orgsid=1201&amp;pubyear=2015|2016|2017|2018|2019&amp;pubtype=RAR|REV|SCO|CNF|COR&amp;show_sotr=1&amp;show_option=0&amp;show_refs=0" TargetMode="External"/><Relationship Id="rId74" Type="http://schemas.openxmlformats.org/officeDocument/2006/relationships/chart" Target="charts/chart14.xml"/><Relationship Id="rId79" Type="http://schemas.openxmlformats.org/officeDocument/2006/relationships/chart" Target="charts/chart19.xml"/><Relationship Id="rId102" Type="http://schemas.openxmlformats.org/officeDocument/2006/relationships/chart" Target="charts/chart42.xml"/><Relationship Id="rId123" Type="http://schemas.openxmlformats.org/officeDocument/2006/relationships/chart" Target="charts/chart62.xml"/><Relationship Id="rId128" Type="http://schemas.openxmlformats.org/officeDocument/2006/relationships/chart" Target="charts/chart67.xml"/><Relationship Id="rId144" Type="http://schemas.openxmlformats.org/officeDocument/2006/relationships/image" Target="media/image16.png"/><Relationship Id="rId149" Type="http://schemas.openxmlformats.org/officeDocument/2006/relationships/chart" Target="charts/chart78.xml"/><Relationship Id="rId5" Type="http://schemas.openxmlformats.org/officeDocument/2006/relationships/settings" Target="settings.xml"/><Relationship Id="rId90" Type="http://schemas.openxmlformats.org/officeDocument/2006/relationships/chart" Target="charts/chart30.xml"/><Relationship Id="rId95" Type="http://schemas.openxmlformats.org/officeDocument/2006/relationships/chart" Target="charts/chart35.xml"/><Relationship Id="rId160" Type="http://schemas.openxmlformats.org/officeDocument/2006/relationships/theme" Target="theme/theme1.xml"/><Relationship Id="rId22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5&amp;show_refs=0" TargetMode="External"/><Relationship Id="rId27" Type="http://schemas.openxmlformats.org/officeDocument/2006/relationships/hyperlink" Target="https://www.elibrary.ru/org_items.asp?orgsid=1201&amp;pubyear=2019&amp;rubriccode=44|45|47|49|50|52|53|55|58|59|60|61|62|64|67|73|75|78|80|81|84|85|89|90&amp;pubtype=RAR|REV|SCO|CNF|COR&amp;show_sotr=1&amp;show_option=0&amp;show_refs=0" TargetMode="External"/><Relationship Id="rId43" Type="http://schemas.openxmlformats.org/officeDocument/2006/relationships/hyperlink" Target="https://www.elibrary.ru/org_items.asp?orgsid=1201&amp;pubyear=2019&amp;rubriccode=14&amp;pubtype=RAR|REV|SCO|CNF|COR&amp;show_sotr=1&amp;show_option=0&amp;show_refs=0" TargetMode="External"/><Relationship Id="rId48" Type="http://schemas.openxmlformats.org/officeDocument/2006/relationships/hyperlink" Target="https://www.elibrary.ru/org_items.asp?orgsid=1201&amp;pubyear=2019&amp;pubtype=RAR|REV|SCO|CNF|COR&amp;show_sotr=1&amp;show_option=9&amp;show_refs=0" TargetMode="External"/><Relationship Id="rId64" Type="http://schemas.openxmlformats.org/officeDocument/2006/relationships/chart" Target="charts/chart4.xml"/><Relationship Id="rId69" Type="http://schemas.openxmlformats.org/officeDocument/2006/relationships/chart" Target="charts/chart9.xml"/><Relationship Id="rId113" Type="http://schemas.openxmlformats.org/officeDocument/2006/relationships/chart" Target="charts/chart52.xml"/><Relationship Id="rId118" Type="http://schemas.openxmlformats.org/officeDocument/2006/relationships/chart" Target="charts/chart57.xml"/><Relationship Id="rId134" Type="http://schemas.openxmlformats.org/officeDocument/2006/relationships/chart" Target="charts/chart70.xml"/><Relationship Id="rId139" Type="http://schemas.openxmlformats.org/officeDocument/2006/relationships/chart" Target="charts/chart75.xml"/><Relationship Id="rId80" Type="http://schemas.openxmlformats.org/officeDocument/2006/relationships/chart" Target="charts/chart20.xml"/><Relationship Id="rId85" Type="http://schemas.openxmlformats.org/officeDocument/2006/relationships/chart" Target="charts/chart25.xml"/><Relationship Id="rId150" Type="http://schemas.openxmlformats.org/officeDocument/2006/relationships/chart" Target="charts/chart79.xml"/><Relationship Id="rId155" Type="http://schemas.openxmlformats.org/officeDocument/2006/relationships/image" Target="media/image2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hyperlink" Target="https://www.elibrary.ru/org_items.asp?orgsid=1201&amp;pubyear=2019&amp;rubriccode=76|77&amp;pubtype=RAR|REV|SCO|CNF|COR&amp;show_sotr=1&amp;show_option=0&amp;show_refs=0" TargetMode="External"/><Relationship Id="rId38" Type="http://schemas.openxmlformats.org/officeDocument/2006/relationships/hyperlink" Target="https://www.elibrary.ru/org_items.asp?orgsid=1201&amp;pubyear=2019&amp;rubriccode=00|04|05|06|10|11|14|15|20|23|26|71|72|82|86|87&amp;pubtype=RAR|REV|SCO|CNF|COR&amp;show_sotr=1&amp;show_option=10&amp;show_refs=0" TargetMode="External"/><Relationship Id="rId59" Type="http://schemas.openxmlformats.org/officeDocument/2006/relationships/image" Target="media/image9.png"/><Relationship Id="rId103" Type="http://schemas.openxmlformats.org/officeDocument/2006/relationships/chart" Target="charts/chart43.xml"/><Relationship Id="rId108" Type="http://schemas.openxmlformats.org/officeDocument/2006/relationships/chart" Target="charts/chart47.xml"/><Relationship Id="rId124" Type="http://schemas.openxmlformats.org/officeDocument/2006/relationships/chart" Target="charts/chart63.xml"/><Relationship Id="rId129" Type="http://schemas.openxmlformats.org/officeDocument/2006/relationships/image" Target="media/image12.png"/><Relationship Id="rId20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10&amp;show_refs=0" TargetMode="External"/><Relationship Id="rId41" Type="http://schemas.openxmlformats.org/officeDocument/2006/relationships/image" Target="media/image8.png"/><Relationship Id="rId54" Type="http://schemas.openxmlformats.org/officeDocument/2006/relationships/hyperlink" Target="https://www.elibrary.ru/org_items.asp?orgsid=1201&amp;pubyear=2015|2016|2017|2018|2019&amp;pubtype=RAR|REV|SCO|CNF|COR&amp;show_sotr=1&amp;show_option=9&amp;show_refs=0" TargetMode="External"/><Relationship Id="rId62" Type="http://schemas.openxmlformats.org/officeDocument/2006/relationships/chart" Target="charts/chart2.xml"/><Relationship Id="rId70" Type="http://schemas.openxmlformats.org/officeDocument/2006/relationships/chart" Target="charts/chart10.xml"/><Relationship Id="rId75" Type="http://schemas.openxmlformats.org/officeDocument/2006/relationships/chart" Target="charts/chart15.xml"/><Relationship Id="rId83" Type="http://schemas.openxmlformats.org/officeDocument/2006/relationships/chart" Target="charts/chart23.xml"/><Relationship Id="rId88" Type="http://schemas.openxmlformats.org/officeDocument/2006/relationships/chart" Target="charts/chart28.xml"/><Relationship Id="rId91" Type="http://schemas.openxmlformats.org/officeDocument/2006/relationships/chart" Target="charts/chart31.xml"/><Relationship Id="rId96" Type="http://schemas.openxmlformats.org/officeDocument/2006/relationships/chart" Target="charts/chart36.xml"/><Relationship Id="rId111" Type="http://schemas.openxmlformats.org/officeDocument/2006/relationships/chart" Target="charts/chart50.xml"/><Relationship Id="rId132" Type="http://schemas.openxmlformats.org/officeDocument/2006/relationships/oleObject" Target="embeddings/_____Microsoft_Excel_97-20031.xls"/><Relationship Id="rId140" Type="http://schemas.openxmlformats.org/officeDocument/2006/relationships/image" Target="media/image14.png"/><Relationship Id="rId145" Type="http://schemas.openxmlformats.org/officeDocument/2006/relationships/image" Target="media/image17.png"/><Relationship Id="rId153" Type="http://schemas.openxmlformats.org/officeDocument/2006/relationships/chart" Target="charts/chart8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0&amp;show_refs=0" TargetMode="External"/><Relationship Id="rId28" Type="http://schemas.openxmlformats.org/officeDocument/2006/relationships/hyperlink" Target="https://www.elibrary.ru/org_items.asp?orgsid=1201&amp;pubyear=2019&amp;rubriccode=76|77&amp;pubtype=RAR|REV|SCO|CNF|COR&amp;show_sotr=1&amp;show_option=2&amp;show_refs=0" TargetMode="External"/><Relationship Id="rId36" Type="http://schemas.openxmlformats.org/officeDocument/2006/relationships/hyperlink" Target="https://www.elibrary.ru/org_items.asp?orgsid=1201&amp;pubyear=2019&amp;rubriccode=00|04|05|06|10|11|14|15|20|23|26|71|72|82|86|87&amp;pubtype=RAR|REV|SCO|CNF|COR&amp;show_sotr=1&amp;show_option=2&amp;show_refs=0" TargetMode="External"/><Relationship Id="rId49" Type="http://schemas.openxmlformats.org/officeDocument/2006/relationships/hyperlink" Target="https://www.elibrary.ru/org_items.asp?orgsid=1201&amp;pubyear=2019&amp;pubtype=RAR|REV|SCO|CNF|COR&amp;show_sotr=1&amp;show_option=10&amp;show_refs=0" TargetMode="External"/><Relationship Id="rId57" Type="http://schemas.openxmlformats.org/officeDocument/2006/relationships/hyperlink" Target="https://www.elibrary.ru/org_items.asp?orgsid=1201&amp;pubyear=2015|2016|2017|2018|2019&amp;pubtype=RAR|REV|SCO|CNF|COR&amp;show_sotr=1&amp;show_option=5&amp;show_refs=0" TargetMode="External"/><Relationship Id="rId106" Type="http://schemas.openxmlformats.org/officeDocument/2006/relationships/chart" Target="charts/chart45.xml"/><Relationship Id="rId114" Type="http://schemas.openxmlformats.org/officeDocument/2006/relationships/chart" Target="charts/chart53.xml"/><Relationship Id="rId119" Type="http://schemas.openxmlformats.org/officeDocument/2006/relationships/chart" Target="charts/chart58.xml"/><Relationship Id="rId127" Type="http://schemas.openxmlformats.org/officeDocument/2006/relationships/chart" Target="charts/chart66.xml"/><Relationship Id="rId10" Type="http://schemas.openxmlformats.org/officeDocument/2006/relationships/footer" Target="footer2.xml"/><Relationship Id="rId31" Type="http://schemas.openxmlformats.org/officeDocument/2006/relationships/hyperlink" Target="https://www.elibrary.ru/org_items.asp?orgsid=1201&amp;pubyear=2019&amp;rubriccode=76|77&amp;pubtype=RAR|REV|SCO|CNF|COR&amp;show_sotr=1&amp;show_option=3&amp;show_refs=0" TargetMode="External"/><Relationship Id="rId44" Type="http://schemas.openxmlformats.org/officeDocument/2006/relationships/hyperlink" Target="https://www.elibrary.ru/org_items.asp?orgsid=1201&amp;pubyear=2019&amp;rubriccode=02|03|12|13|16|17|18|19|21&amp;pubtype=RAR|REV|SCO|CNF|COR&amp;show_sotr=1&amp;show_option=5&amp;show_refs=0" TargetMode="External"/><Relationship Id="rId52" Type="http://schemas.openxmlformats.org/officeDocument/2006/relationships/hyperlink" Target="https://www.elibrary.ru/org_items.asp?orgsid=1201&amp;pubyear=2019&amp;pubtype=RAR|REV|SCO|CNF|COR&amp;show_sotr=1&amp;show_option=0&amp;show_refs=0" TargetMode="External"/><Relationship Id="rId60" Type="http://schemas.openxmlformats.org/officeDocument/2006/relationships/image" Target="media/image10.png"/><Relationship Id="rId65" Type="http://schemas.openxmlformats.org/officeDocument/2006/relationships/chart" Target="charts/chart5.xml"/><Relationship Id="rId73" Type="http://schemas.openxmlformats.org/officeDocument/2006/relationships/chart" Target="charts/chart13.xml"/><Relationship Id="rId78" Type="http://schemas.openxmlformats.org/officeDocument/2006/relationships/chart" Target="charts/chart18.xml"/><Relationship Id="rId81" Type="http://schemas.openxmlformats.org/officeDocument/2006/relationships/chart" Target="charts/chart21.xml"/><Relationship Id="rId86" Type="http://schemas.openxmlformats.org/officeDocument/2006/relationships/chart" Target="charts/chart26.xml"/><Relationship Id="rId94" Type="http://schemas.openxmlformats.org/officeDocument/2006/relationships/chart" Target="charts/chart34.xml"/><Relationship Id="rId99" Type="http://schemas.openxmlformats.org/officeDocument/2006/relationships/chart" Target="charts/chart39.xml"/><Relationship Id="rId101" Type="http://schemas.openxmlformats.org/officeDocument/2006/relationships/chart" Target="charts/chart41.xml"/><Relationship Id="rId122" Type="http://schemas.openxmlformats.org/officeDocument/2006/relationships/chart" Target="charts/chart61.xml"/><Relationship Id="rId130" Type="http://schemas.openxmlformats.org/officeDocument/2006/relationships/chart" Target="charts/chart68.xml"/><Relationship Id="rId135" Type="http://schemas.openxmlformats.org/officeDocument/2006/relationships/chart" Target="charts/chart71.xml"/><Relationship Id="rId143" Type="http://schemas.openxmlformats.org/officeDocument/2006/relationships/image" Target="media/image15.png"/><Relationship Id="rId148" Type="http://schemas.openxmlformats.org/officeDocument/2006/relationships/image" Target="media/image20.png"/><Relationship Id="rId151" Type="http://schemas.openxmlformats.org/officeDocument/2006/relationships/chart" Target="charts/chart80.xml"/><Relationship Id="rId156" Type="http://schemas.openxmlformats.org/officeDocument/2006/relationships/hyperlink" Target="mailto:naukakrsu@gmail.com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2&amp;show_refs=0" TargetMode="External"/><Relationship Id="rId39" Type="http://schemas.openxmlformats.org/officeDocument/2006/relationships/hyperlink" Target="https://www.elibrary.ru/org_items.asp?orgsid=1201&amp;pubyear=2019&amp;rubriccode=00|04|05|06|10|11|14|15|20|23|26|71|72|82|86|87&amp;pubtype=RAR|REV|SCO|CNF|COR&amp;show_sotr=1&amp;show_option=5&amp;show_refs=0" TargetMode="External"/><Relationship Id="rId109" Type="http://schemas.openxmlformats.org/officeDocument/2006/relationships/chart" Target="charts/chart48.xml"/><Relationship Id="rId34" Type="http://schemas.openxmlformats.org/officeDocument/2006/relationships/hyperlink" Target="https://www.elibrary.ru/org_items.asp?orgsid=1201&amp;pubyear=2019&amp;rubriccode=65|66|68|69|70&amp;pubtype=RAR|REV|SCO|CNF|COR&amp;show_sotr=1&amp;show_option=5&amp;show_refs=0" TargetMode="External"/><Relationship Id="rId50" Type="http://schemas.openxmlformats.org/officeDocument/2006/relationships/hyperlink" Target="https://www.elibrary.ru/org_items.asp?orgsid=1201&amp;pubyear=2019&amp;pubtype=RAR|REV|SCO|CNF|COR&amp;show_sotr=1&amp;show_option=3&amp;show_refs=0" TargetMode="External"/><Relationship Id="rId55" Type="http://schemas.openxmlformats.org/officeDocument/2006/relationships/hyperlink" Target="https://www.elibrary.ru/org_items.asp?orgsid=1201&amp;pubyear=2015|2016|2017|2018|2019&amp;pubtype=RAR|REV|SCO|CNF|COR&amp;show_sotr=1&amp;show_option=10&amp;show_refs=0" TargetMode="External"/><Relationship Id="rId76" Type="http://schemas.openxmlformats.org/officeDocument/2006/relationships/chart" Target="charts/chart16.xml"/><Relationship Id="rId97" Type="http://schemas.openxmlformats.org/officeDocument/2006/relationships/chart" Target="charts/chart37.xml"/><Relationship Id="rId104" Type="http://schemas.openxmlformats.org/officeDocument/2006/relationships/chart" Target="charts/chart44.xml"/><Relationship Id="rId120" Type="http://schemas.openxmlformats.org/officeDocument/2006/relationships/chart" Target="charts/chart59.xml"/><Relationship Id="rId125" Type="http://schemas.openxmlformats.org/officeDocument/2006/relationships/chart" Target="charts/chart64.xml"/><Relationship Id="rId141" Type="http://schemas.openxmlformats.org/officeDocument/2006/relationships/chart" Target="charts/chart76.xml"/><Relationship Id="rId146" Type="http://schemas.openxmlformats.org/officeDocument/2006/relationships/image" Target="media/image18.png"/><Relationship Id="rId7" Type="http://schemas.openxmlformats.org/officeDocument/2006/relationships/footnotes" Target="footnotes.xml"/><Relationship Id="rId71" Type="http://schemas.openxmlformats.org/officeDocument/2006/relationships/chart" Target="charts/chart11.xml"/><Relationship Id="rId92" Type="http://schemas.openxmlformats.org/officeDocument/2006/relationships/chart" Target="charts/chart32.xml"/><Relationship Id="rId2" Type="http://schemas.openxmlformats.org/officeDocument/2006/relationships/numbering" Target="numbering.xml"/><Relationship Id="rId29" Type="http://schemas.openxmlformats.org/officeDocument/2006/relationships/hyperlink" Target="https://www.elibrary.ru/org_items.asp?orgsid=1201&amp;pubyear=2019&amp;rubriccode=76|77&amp;pubtype=RAR|REV|SCO|CNF|COR&amp;show_sotr=1&amp;show_option=9&amp;show_refs=0" TargetMode="External"/><Relationship Id="rId24" Type="http://schemas.openxmlformats.org/officeDocument/2006/relationships/hyperlink" Target="https://www.elibrary.ru/org_items.asp?orgsid=1201&amp;pubyear=2019&amp;rubriccode=44|45|47|49|50|52|53|55|58|59|60|61|62|64|67|73|75|78|80|81|84|85|89|90&amp;pubtype=RAR|REV|SCO|CNF|COR&amp;show_sotr=1&amp;show_option=2&amp;show_refs=0" TargetMode="External"/><Relationship Id="rId40" Type="http://schemas.openxmlformats.org/officeDocument/2006/relationships/hyperlink" Target="https://www.elibrary.ru/org_items.asp?orgsid=1201&amp;pubyear=2019&amp;rubriccode=00|04|05|06|10|11|14|15|20|23|26|71|72|82|86|87&amp;pubtype=RAR|REV|SCO|CNF|COR&amp;show_sotr=1&amp;show_option=0&amp;show_refs=0" TargetMode="External"/><Relationship Id="rId45" Type="http://schemas.openxmlformats.org/officeDocument/2006/relationships/hyperlink" Target="https://www.elibrary.ru/org_items.asp?orgsid=1201&amp;pubyear=2019&amp;rubriccode=02|03|12|13|16|17|18|19|21&amp;pubtype=RAR|REV|SCO|CNF|COR&amp;show_sotr=1&amp;show_option=0&amp;show_refs=0" TargetMode="External"/><Relationship Id="rId66" Type="http://schemas.openxmlformats.org/officeDocument/2006/relationships/chart" Target="charts/chart6.xml"/><Relationship Id="rId87" Type="http://schemas.openxmlformats.org/officeDocument/2006/relationships/chart" Target="charts/chart27.xml"/><Relationship Id="rId110" Type="http://schemas.openxmlformats.org/officeDocument/2006/relationships/chart" Target="charts/chart49.xml"/><Relationship Id="rId115" Type="http://schemas.openxmlformats.org/officeDocument/2006/relationships/chart" Target="charts/chart54.xml"/><Relationship Id="rId131" Type="http://schemas.openxmlformats.org/officeDocument/2006/relationships/image" Target="media/image13.png"/><Relationship Id="rId136" Type="http://schemas.openxmlformats.org/officeDocument/2006/relationships/chart" Target="charts/chart72.xml"/><Relationship Id="rId157" Type="http://schemas.openxmlformats.org/officeDocument/2006/relationships/hyperlink" Target="mailto:rester@krsu.edu.kg" TargetMode="External"/><Relationship Id="rId61" Type="http://schemas.openxmlformats.org/officeDocument/2006/relationships/chart" Target="charts/chart1.xml"/><Relationship Id="rId82" Type="http://schemas.openxmlformats.org/officeDocument/2006/relationships/chart" Target="charts/chart22.xml"/><Relationship Id="rId152" Type="http://schemas.openxmlformats.org/officeDocument/2006/relationships/chart" Target="charts/chart81.xml"/><Relationship Id="rId19" Type="http://schemas.openxmlformats.org/officeDocument/2006/relationships/hyperlink" Target="https://www.elibrary.ru/org_items.asp?orgsid=1201&amp;pubyear=2019&amp;rubriccode=27|28|29|30|31|34|36|37|38|39|41|43|83&amp;pubtype=RAR|REV|SCO|CNF|COR&amp;show_sotr=1&amp;show_option=9&amp;show_refs=0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www.elibrary.ru/org_items.asp?orgsid=1201&amp;pubyear=2019&amp;rubriccode=76|77&amp;pubtype=RAR|REV|SCO|CNF|COR&amp;show_sotr=1&amp;show_option=10&amp;show_refs=0" TargetMode="External"/><Relationship Id="rId35" Type="http://schemas.openxmlformats.org/officeDocument/2006/relationships/hyperlink" Target="https://www.elibrary.ru/org_items.asp?orgsid=1201&amp;pubyear=2019&amp;rubriccode=65|66|68|69|70&amp;pubtype=RAR|REV|SCO|CNF|COR&amp;show_sotr=1&amp;show_option=0&amp;show_refs=0" TargetMode="External"/><Relationship Id="rId56" Type="http://schemas.openxmlformats.org/officeDocument/2006/relationships/hyperlink" Target="https://www.elibrary.ru/org_items.asp?orgsid=1201&amp;pubyear=2015|2016|2017|2018|2019&amp;pubtype=RAR|REV|SCO|CNF|COR&amp;show_sotr=1&amp;show_option=3&amp;show_refs=0" TargetMode="External"/><Relationship Id="rId77" Type="http://schemas.openxmlformats.org/officeDocument/2006/relationships/chart" Target="charts/chart17.xml"/><Relationship Id="rId100" Type="http://schemas.openxmlformats.org/officeDocument/2006/relationships/chart" Target="charts/chart40.xml"/><Relationship Id="rId105" Type="http://schemas.openxmlformats.org/officeDocument/2006/relationships/image" Target="media/image11.png"/><Relationship Id="rId126" Type="http://schemas.openxmlformats.org/officeDocument/2006/relationships/chart" Target="charts/chart65.xml"/><Relationship Id="rId147" Type="http://schemas.openxmlformats.org/officeDocument/2006/relationships/image" Target="media/image19.png"/><Relationship Id="rId8" Type="http://schemas.openxmlformats.org/officeDocument/2006/relationships/endnotes" Target="endnotes.xml"/><Relationship Id="rId51" Type="http://schemas.openxmlformats.org/officeDocument/2006/relationships/hyperlink" Target="https://www.elibrary.ru/org_items.asp?orgsid=1201&amp;pubyear=2019&amp;pubtype=RAR|REV|SCO|CNF|COR&amp;show_sotr=1&amp;show_option=5&amp;show_refs=0" TargetMode="External"/><Relationship Id="rId72" Type="http://schemas.openxmlformats.org/officeDocument/2006/relationships/chart" Target="charts/chart12.xml"/><Relationship Id="rId93" Type="http://schemas.openxmlformats.org/officeDocument/2006/relationships/chart" Target="charts/chart33.xml"/><Relationship Id="rId98" Type="http://schemas.openxmlformats.org/officeDocument/2006/relationships/chart" Target="charts/chart38.xml"/><Relationship Id="rId121" Type="http://schemas.openxmlformats.org/officeDocument/2006/relationships/chart" Target="charts/chart60.xml"/><Relationship Id="rId142" Type="http://schemas.openxmlformats.org/officeDocument/2006/relationships/chart" Target="charts/chart77.xml"/><Relationship Id="rId3" Type="http://schemas.openxmlformats.org/officeDocument/2006/relationships/styles" Target="styles.xml"/><Relationship Id="rId25" Type="http://schemas.openxmlformats.org/officeDocument/2006/relationships/hyperlink" Target="https://www.elibrary.ru/org_items.asp?orgsid=1201&amp;pubyear=2019&amp;rubriccode=44|45|47|49|50|52|53|55|58|59|60|61|62|64|67|73|75|78|80|81|84|85|89|90&amp;pubtype=RAR|REV|SCO|CNF|COR&amp;show_sotr=1&amp;show_option=3&amp;show_refs=0" TargetMode="External"/><Relationship Id="rId46" Type="http://schemas.openxmlformats.org/officeDocument/2006/relationships/hyperlink" Target="https://www.elibrary.ru/org_items.asp?orgsid=1201&amp;pubyear=2019&amp;rubriccode=13|18&amp;pubtype=RAR|REV|SCO|CNF|COR&amp;show_sotr=1&amp;show_option=0&amp;show_refs=0" TargetMode="External"/><Relationship Id="rId67" Type="http://schemas.openxmlformats.org/officeDocument/2006/relationships/chart" Target="charts/chart7.xml"/><Relationship Id="rId116" Type="http://schemas.openxmlformats.org/officeDocument/2006/relationships/chart" Target="charts/chart55.xml"/><Relationship Id="rId137" Type="http://schemas.openxmlformats.org/officeDocument/2006/relationships/chart" Target="charts/chart73.xml"/><Relationship Id="rId158" Type="http://schemas.openxmlformats.org/officeDocument/2006/relationships/hyperlink" Target="mailto:naukakrsu@gmail.com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90;&#1095;&#1077;&#1090;%20&#1053;&#1048;&#1044;%202019%20&#1048;&#1090;&#1086;&#1075;&#1086;&#1074;&#1099;&#1081;\&#1060;&#1072;&#1081;&#1083;&#1099;%20&#1089;%20&#1076;&#1086;&#1084;&#1072;&#1096;&#1085;&#1077;&#1075;&#1086;%20&#1055;&#1050;%20(&#1054;&#1082;&#1086;&#1085;&#1095;&#1072;&#1090;&#1077;&#1083;&#1100;&#1085;&#1099;&#1077;)\&#1060;&#1072;&#1081;&#1083;&#1099;%20&#1089;&#1086;%202%20&#1088;&#1072;&#1073;%20&#1089;&#1090;&#1086;&#1083;&#1072;\&#1060;&#1072;&#1081;&#1083;&#1099;%20&#1069;&#1092;&#1092;&#1077;&#1082;&#1090;&#1080;&#1074;&#1085;&#1086;&#1089;&#1090;&#1080;%202019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70;&#1060;(2).xlsx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90;&#1095;&#1077;&#1090;%20&#1053;&#1048;&#1044;%202019%20&#1048;&#1090;&#1086;&#1075;&#1086;&#1074;&#1099;&#1081;\&#1060;&#1072;&#1081;&#1083;&#1099;%20&#1089;%20&#1076;&#1086;&#1084;&#1072;&#1096;&#1085;&#1077;&#1075;&#1086;%20&#1055;&#1050;%20(&#1054;&#1082;&#1086;&#1085;&#1095;&#1072;&#1090;&#1077;&#1083;&#1100;&#1085;&#1099;&#1077;)\&#1060;&#1072;&#1081;&#1083;&#1099;%20&#1089;&#1086;%202%20&#1088;&#1072;&#1073;%20&#1089;&#1090;&#1086;&#1083;&#1072;\&#1060;&#1072;&#1081;&#1083;&#1099;%20&#1069;&#1092;&#1092;&#1077;&#1082;&#1090;&#1080;&#1074;&#1085;&#1086;&#1089;&#1090;&#1080;%202019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90;&#1095;&#1077;&#1090;%20&#1053;&#1048;&#1044;%202019%20&#1048;&#1090;&#1086;&#1075;&#1086;&#1074;&#1099;&#1081;\&#1060;&#1072;&#1081;&#1083;&#1099;%20&#1089;%20&#1076;&#1086;&#1084;&#1072;&#1096;&#1085;&#1077;&#1075;&#1086;%20&#1055;&#1050;%20(&#1054;&#1082;&#1086;&#1085;&#1095;&#1072;&#1090;&#1077;&#1083;&#1100;&#1085;&#1099;&#1077;)\&#1060;&#1072;&#1081;&#1083;&#1099;%20&#1089;&#1086;%202%20&#1088;&#1072;&#1073;%20&#1089;&#1090;&#1086;&#1083;&#1072;\&#1060;&#1072;&#1081;&#1083;&#1099;%20&#1069;&#1092;&#1092;&#1077;&#1082;&#1090;&#1080;&#1074;&#1085;&#1086;&#1089;&#1090;&#1080;%202019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5;&#1058;&#1060;.xlsx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9;&#1060;.xlsx" TargetMode="External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60;&#1052;&#1054;.xlsx" TargetMode="External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60;&#1040;&#1044;&#1080;&#1057;.xlsx" TargetMode="External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0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90;&#1095;&#1077;&#1090;%20&#1053;&#1048;&#1044;%202019%20&#1048;&#1090;&#1086;&#1075;&#1086;&#1074;&#1099;&#1081;\&#1060;&#1072;&#1081;&#1083;&#1099;%20&#1089;%20&#1076;&#1086;&#1084;&#1072;&#1096;&#1085;&#1077;&#1075;&#1086;%20&#1055;&#1050;%20(&#1054;&#1082;&#1086;&#1085;&#1095;&#1072;&#1090;&#1077;&#1083;&#1100;&#1085;&#1099;&#1077;)\&#1060;&#1072;&#1081;&#1083;&#1099;%20&#1089;&#1086;%202%20&#1088;&#1072;&#1073;%20&#1089;&#1090;&#1086;&#1083;&#1072;\&#1060;&#1072;&#1081;&#1083;&#1099;%20&#1069;&#1092;&#1092;&#1077;&#1082;&#1090;&#1080;&#1074;&#1085;&#1086;&#1089;&#1090;&#1080;%202019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2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3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4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5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6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69;&#1092;&#1092;_&#1053;&#1080;&#1076;-2019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72;%20&#1052;&#1060;.xlsx" TargetMode="External"/><Relationship Id="rId1" Type="http://schemas.openxmlformats.org/officeDocument/2006/relationships/themeOverride" Target="../theme/themeOverrid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.%20&#1088;&#1072;&#1073;.%20&#1072;&#1089;&#1087;.%20&#1043;&#1091;&#1084;.xlsx" TargetMode="External"/><Relationship Id="rId1" Type="http://schemas.openxmlformats.org/officeDocument/2006/relationships/themeOverride" Target="../theme/themeOverrid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.%20&#1088;&#1072;&#1073;.%20&#1072;&#1089;&#1087;.%20&#1070;&#1088;.xlsx" TargetMode="External"/><Relationship Id="rId1" Type="http://schemas.openxmlformats.org/officeDocument/2006/relationships/themeOverride" Target="../theme/themeOverride79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%20&#1088;&#1072;&#1073;.%20&#1072;&#1089;&#1087;.%20&#1045;&#1090;&#1092;.xlsx" TargetMode="External"/><Relationship Id="rId1" Type="http://schemas.openxmlformats.org/officeDocument/2006/relationships/themeOverride" Target="../theme/themeOverrid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.%20&#1088;&#1072;&#1073;.%20&#1072;&#1089;&#1087;.%20&#1069;&#1082;&#1086;&#1085;.xlsx" TargetMode="External"/><Relationship Id="rId1" Type="http://schemas.openxmlformats.org/officeDocument/2006/relationships/themeOverride" Target="../theme/themeOverrid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.%20&#1088;&#1072;&#1073;.%20&#1072;&#1089;&#1087;.%20&#1060;&#1084;&#1086;.xlsx" TargetMode="External"/><Relationship Id="rId1" Type="http://schemas.openxmlformats.org/officeDocument/2006/relationships/themeOverride" Target="../theme/themeOverrid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AlexG\Desktop\&#1086;&#1090;&#1087;&#1088;\&#1086;&#1090;&#1087;&#1088;\&#1069;&#1092;&#1092;&#1077;&#1082;&#1090;.%20&#1088;&#1072;&#1073;&#1086;&#1090;&#1099;%20&#1072;&#1089;&#1087;.-19%20&#1075;\&#1055;&#1088;&#1077;&#1086;&#1073;&#1088;&#1072;&#1079;&#1086;&#1074;&#1072;&#1085;&#1085;&#1099;&#1077;%20&#1058;&#1072;&#1073;&#1083;&#1080;&#1094;&#1099;\&#1069;&#1092;&#1092;&#1077;&#1082;&#1090;.%20&#1088;&#1072;&#1073;.%20&#1072;&#1089;&#1087;.%20&#1060;&#1072;&#1076;&#1080;&#1089;.xlsx" TargetMode="External"/><Relationship Id="rId1" Type="http://schemas.openxmlformats.org/officeDocument/2006/relationships/themeOverride" Target="../theme/themeOverride8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xG\Desktop\&#1044;&#1080;&#1072;&#1075;&#1088;&#1072;&#1084;&#1084;&#1072;%20&#1052;&#1060;.xlsx,%20&#1044;&#1080;&#1072;&#1075;&#1088;&#1072;&#1084;&#1084;&#1072;%20&#1060;&#1052;&#1054;.xlsx,%20&#1044;&#1080;&#1072;&#1075;&#1088;&#1072;&#1084;&#1084;&#1072;%20&#1069;&#1060;.xlsx&#1080;%20&#1077;&#1097;&#1105;%204%20&#1092;&#1072;&#1081;&#1083;&#1072;\&#1044;&#1080;&#1072;&#1075;&#1088;&#1072;&#1084;&#1084;&#1099;%20&#1043;&#1091;&#1084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Объём финансирования НИД, тыс. руб.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общая'!$C$6:$M$6</c:f>
              <c:numCache>
                <c:formatCode>General</c:formatCode>
                <c:ptCount val="11"/>
                <c:pt idx="8">
                  <c:v>345.2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1-4015-8F0E-67B0155D3E17}"/>
            </c:ext>
          </c:extLst>
        </c:ser>
        <c:ser>
          <c:idx val="1"/>
          <c:order val="1"/>
          <c:tx>
            <c:strRef>
              <c:f>'таблица общая'!$A$7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общая'!$C$7:$M$7</c:f>
              <c:numCache>
                <c:formatCode>General</c:formatCode>
                <c:ptCount val="11"/>
                <c:pt idx="1">
                  <c:v>100</c:v>
                </c:pt>
                <c:pt idx="10">
                  <c:v>3475.5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21-4015-8F0E-67B0155D3E17}"/>
            </c:ext>
          </c:extLst>
        </c:ser>
        <c:ser>
          <c:idx val="2"/>
          <c:order val="2"/>
          <c:tx>
            <c:strRef>
              <c:f>'таблица общая'!$A$8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общая'!$C$8:$M$8</c:f>
              <c:numCache>
                <c:formatCode>General</c:formatCode>
                <c:ptCount val="11"/>
                <c:pt idx="2">
                  <c:v>978.1</c:v>
                </c:pt>
                <c:pt idx="5">
                  <c:v>1144.5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21-4015-8F0E-67B0155D3E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8438272"/>
        <c:axId val="238439808"/>
      </c:barChart>
      <c:catAx>
        <c:axId val="238438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439808"/>
        <c:crosses val="autoZero"/>
        <c:auto val="1"/>
        <c:lblAlgn val="ctr"/>
        <c:lblOffset val="100"/>
        <c:noMultiLvlLbl val="0"/>
      </c:catAx>
      <c:valAx>
        <c:axId val="238439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43827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2330319786487"/>
          <c:y val="0.88094258609911291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Заявки на объекты авторского права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8797238759789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Гум.xlsx]таблица общая'!$A$85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общая'!$D$85:$M$85</c:f>
              <c:numCache>
                <c:formatCode>General</c:formatCode>
                <c:ptCount val="10"/>
                <c:pt idx="0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B0-4960-B6DC-5239872CF202}"/>
            </c:ext>
          </c:extLst>
        </c:ser>
        <c:ser>
          <c:idx val="1"/>
          <c:order val="1"/>
          <c:tx>
            <c:strRef>
              <c:f>'[Диаграммы Гум.xlsx]таблица общая'!$A$86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общая'!$D$86:$M$86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B0-4960-B6DC-5239872CF202}"/>
            </c:ext>
          </c:extLst>
        </c:ser>
        <c:ser>
          <c:idx val="2"/>
          <c:order val="2"/>
          <c:tx>
            <c:strRef>
              <c:f>'[Диаграммы Гум.xlsx]таблица общая'!$A$87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6B0-4960-B6DC-5239872CF202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6B0-4960-B6DC-5239872CF202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6B0-4960-B6DC-5239872CF2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общая'!$D$87:$M$87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6B0-4960-B6DC-5239872CF2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2670208"/>
        <c:axId val="242819456"/>
      </c:barChart>
      <c:catAx>
        <c:axId val="24267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819456"/>
        <c:crosses val="autoZero"/>
        <c:auto val="1"/>
        <c:lblAlgn val="ctr"/>
        <c:lblOffset val="100"/>
        <c:noMultiLvlLbl val="0"/>
      </c:catAx>
      <c:valAx>
        <c:axId val="242819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67020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2511755392743"/>
          <c:y val="0.85793605204581935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Внедрения</a:t>
            </a:r>
          </a:p>
        </c:rich>
      </c:tx>
      <c:layout>
        <c:manualLayout>
          <c:xMode val="edge"/>
          <c:yMode val="edge"/>
          <c:x val="0.4477894913699848"/>
          <c:y val="2.98692991718965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5883193964545E-2"/>
          <c:y val="8.6592674666858147E-2"/>
          <c:w val="0.9516113633094152"/>
          <c:h val="0.65014121876069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общая'!$A$27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общая'!$D$27:$M$27</c:f>
              <c:numCache>
                <c:formatCode>General</c:formatCode>
                <c:ptCount val="10"/>
                <c:pt idx="1">
                  <c:v>9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8D-4782-8C08-056286FC0330}"/>
            </c:ext>
          </c:extLst>
        </c:ser>
        <c:ser>
          <c:idx val="1"/>
          <c:order val="1"/>
          <c:tx>
            <c:strRef>
              <c:f>'таблица общая'!$A$28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общая'!$D$28:$M$28</c:f>
              <c:numCache>
                <c:formatCode>General</c:formatCode>
                <c:ptCount val="10"/>
                <c:pt idx="1">
                  <c:v>8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8D-4782-8C08-056286FC0330}"/>
            </c:ext>
          </c:extLst>
        </c:ser>
        <c:ser>
          <c:idx val="2"/>
          <c:order val="2"/>
          <c:tx>
            <c:strRef>
              <c:f>'таблица общая'!$A$29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общая'!$D$29:$M$29</c:f>
              <c:numCache>
                <c:formatCode>General</c:formatCode>
                <c:ptCount val="10"/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E8D-4782-8C08-056286FC03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2864896"/>
        <c:axId val="242866432"/>
      </c:barChart>
      <c:catAx>
        <c:axId val="24286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866432"/>
        <c:crosses val="autoZero"/>
        <c:auto val="1"/>
        <c:lblAlgn val="ctr"/>
        <c:lblOffset val="100"/>
        <c:noMultiLvlLbl val="0"/>
      </c:catAx>
      <c:valAx>
        <c:axId val="242866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8648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450878834936374"/>
          <c:y val="0.88094258609911291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Охранные</a:t>
            </a:r>
            <a:r>
              <a:rPr lang="ru-RU" baseline="0"/>
              <a:t> документы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общая'!$A$32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общая'!$D$32:$M$32</c:f>
              <c:numCache>
                <c:formatCode>General</c:formatCode>
                <c:ptCount val="10"/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04-47E4-A711-180493203A29}"/>
            </c:ext>
          </c:extLst>
        </c:ser>
        <c:ser>
          <c:idx val="1"/>
          <c:order val="1"/>
          <c:tx>
            <c:strRef>
              <c:f>'таблица общая'!$A$33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общая'!$D$33:$M$33</c:f>
              <c:numCache>
                <c:formatCode>General</c:formatCode>
                <c:ptCount val="10"/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04-47E4-A711-180493203A29}"/>
            </c:ext>
          </c:extLst>
        </c:ser>
        <c:ser>
          <c:idx val="2"/>
          <c:order val="2"/>
          <c:tx>
            <c:strRef>
              <c:f>'таблица общая'!$A$34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общая'!$D$34:$M$34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04-47E4-A711-180493203A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3603712"/>
        <c:axId val="243617792"/>
      </c:barChart>
      <c:catAx>
        <c:axId val="24360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617792"/>
        <c:crosses val="autoZero"/>
        <c:auto val="1"/>
        <c:lblAlgn val="ctr"/>
        <c:lblOffset val="100"/>
        <c:noMultiLvlLbl val="0"/>
      </c:catAx>
      <c:valAx>
        <c:axId val="243617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60371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2511755392743"/>
          <c:y val="0.86421056133308127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Объем финансирования НИР, тыс. 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ТАБЛ!$C$2:$K$2</c:f>
              <c:strCache>
                <c:ptCount val="9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  <c:pt idx="8">
                  <c:v>Юклин</c:v>
                </c:pt>
              </c:strCache>
            </c:strRef>
          </c:cat>
          <c:val>
            <c:numRef>
              <c:f>ТАБЛ!$C$5:$K$5</c:f>
              <c:numCache>
                <c:formatCode>General</c:formatCode>
                <c:ptCount val="9"/>
                <c:pt idx="0">
                  <c:v>1157.7</c:v>
                </c:pt>
                <c:pt idx="2">
                  <c:v>1178.8</c:v>
                </c:pt>
                <c:pt idx="3">
                  <c:v>453</c:v>
                </c:pt>
                <c:pt idx="4">
                  <c:v>1599.8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E7-41D9-A795-E5B7ECFE847C}"/>
            </c:ext>
          </c:extLst>
        </c:ser>
        <c:ser>
          <c:idx val="1"/>
          <c:order val="1"/>
          <c:tx>
            <c:strRef>
              <c:f>ТАБЛ!$A$6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ТАБЛ!$C$2:$K$2</c:f>
              <c:strCache>
                <c:ptCount val="9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  <c:pt idx="8">
                  <c:v>Юклин</c:v>
                </c:pt>
              </c:strCache>
            </c:strRef>
          </c:cat>
          <c:val>
            <c:numRef>
              <c:f>ТАБЛ!$C$6:$K$6</c:f>
              <c:numCache>
                <c:formatCode>General</c:formatCode>
                <c:ptCount val="9"/>
                <c:pt idx="0">
                  <c:v>750.6</c:v>
                </c:pt>
                <c:pt idx="1">
                  <c:v>638.1</c:v>
                </c:pt>
                <c:pt idx="4">
                  <c:v>800</c:v>
                </c:pt>
                <c:pt idx="8">
                  <c:v>273.2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E7-41D9-A795-E5B7ECFE847C}"/>
            </c:ext>
          </c:extLst>
        </c:ser>
        <c:ser>
          <c:idx val="2"/>
          <c:order val="2"/>
          <c:tx>
            <c:strRef>
              <c:f>ТАБЛ!$A$7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ТАБЛ!$C$2:$K$2</c:f>
              <c:strCache>
                <c:ptCount val="9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  <c:pt idx="8">
                  <c:v>Юклин</c:v>
                </c:pt>
              </c:strCache>
            </c:strRef>
          </c:cat>
          <c:val>
            <c:numRef>
              <c:f>ТАБЛ!$C$7:$K$7</c:f>
              <c:numCache>
                <c:formatCode>General</c:formatCode>
                <c:ptCount val="9"/>
                <c:pt idx="0">
                  <c:v>90</c:v>
                </c:pt>
                <c:pt idx="2">
                  <c:v>64.3</c:v>
                </c:pt>
                <c:pt idx="3">
                  <c:v>192.8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E7-41D9-A795-E5B7ECFE84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3748864"/>
        <c:axId val="243750400"/>
      </c:barChart>
      <c:catAx>
        <c:axId val="243748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750400"/>
        <c:crosses val="autoZero"/>
        <c:auto val="1"/>
        <c:lblAlgn val="ctr"/>
        <c:lblOffset val="100"/>
        <c:noMultiLvlLbl val="0"/>
      </c:catAx>
      <c:valAx>
        <c:axId val="243750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74886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7690154824877187"/>
          <c:w val="0.20206256774675962"/>
          <c:h val="4.16807846112564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кандидата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2010913049301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ТАБЛ!$A$15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ТАБЛ!$C$15:$J$15</c:f>
              <c:numCache>
                <c:formatCode>General</c:formatCode>
                <c:ptCount val="8"/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23-4F1B-8960-E97ABA01DE1B}"/>
            </c:ext>
          </c:extLst>
        </c:ser>
        <c:ser>
          <c:idx val="1"/>
          <c:order val="1"/>
          <c:tx>
            <c:strRef>
              <c:f>ТАБЛ!$A$16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ТАБЛ!$C$16:$J$16</c:f>
              <c:numCache>
                <c:formatCode>General</c:formatCode>
                <c:ptCount val="8"/>
                <c:pt idx="0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23-4F1B-8960-E97ABA01DE1B}"/>
            </c:ext>
          </c:extLst>
        </c:ser>
        <c:ser>
          <c:idx val="2"/>
          <c:order val="2"/>
          <c:tx>
            <c:strRef>
              <c:f>ТАБЛ!$A$17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ТАБЛ!$C$17:$J$17</c:f>
              <c:numCache>
                <c:formatCode>General</c:formatCode>
                <c:ptCount val="8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23-4F1B-8960-E97ABA01DE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3791360"/>
        <c:axId val="243792896"/>
      </c:barChart>
      <c:catAx>
        <c:axId val="243791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792896"/>
        <c:crosses val="autoZero"/>
        <c:auto val="1"/>
        <c:lblAlgn val="ctr"/>
        <c:lblOffset val="100"/>
        <c:noMultiLvlLbl val="0"/>
      </c:catAx>
      <c:valAx>
        <c:axId val="243792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379136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98670259055822"/>
          <c:y val="0.91530299336220144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доктора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ЮФ(2).xlsx]ТАБЛ'!$A$10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ЮФ(2).xlsx]ТАБЛ'!$C$10:$J$10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BA-49B1-A828-15CC517A999B}"/>
            </c:ext>
          </c:extLst>
        </c:ser>
        <c:ser>
          <c:idx val="1"/>
          <c:order val="1"/>
          <c:tx>
            <c:strRef>
              <c:f>'[Диаграмма ЮФ(2).xlsx]ТАБЛ'!$A$11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ЮФ(2).xlsx]ТАБЛ'!$C$11:$J$11</c:f>
              <c:numCache>
                <c:formatCode>General</c:formatCode>
                <c:ptCount val="8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BA-49B1-A828-15CC517A999B}"/>
            </c:ext>
          </c:extLst>
        </c:ser>
        <c:ser>
          <c:idx val="2"/>
          <c:order val="2"/>
          <c:tx>
            <c:strRef>
              <c:f>'[Диаграмма ЮФ(2).xlsx]ТАБЛ'!$A$12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ЮФ(2).xlsx]ТАБЛ'!$C$12:$J$12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CBA-49B1-A828-15CC517A99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4091904"/>
        <c:axId val="244110080"/>
      </c:barChart>
      <c:catAx>
        <c:axId val="244091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4110080"/>
        <c:crosses val="autoZero"/>
        <c:auto val="1"/>
        <c:lblAlgn val="ctr"/>
        <c:lblOffset val="100"/>
        <c:noMultiLvlLbl val="0"/>
      </c:catAx>
      <c:valAx>
        <c:axId val="244110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409190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8039700993"/>
          <c:y val="0.9252790327438580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69273333973497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ЮФ(2).xlsx]ТАБЛ'!$A$20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ЮФ(2).xlsx]ТАБЛ'!$C$20:$J$20</c:f>
              <c:numCache>
                <c:formatCode>General</c:formatCode>
                <c:ptCount val="8"/>
                <c:pt idx="0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F7-493B-9C61-C2CF8BB8825D}"/>
            </c:ext>
          </c:extLst>
        </c:ser>
        <c:ser>
          <c:idx val="1"/>
          <c:order val="1"/>
          <c:tx>
            <c:strRef>
              <c:f>'[Диаграмма ЮФ(2).xlsx]ТАБЛ'!$A$21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ЮФ(2).xlsx]ТАБЛ'!$C$21:$J$21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F7-493B-9C61-C2CF8BB8825D}"/>
            </c:ext>
          </c:extLst>
        </c:ser>
        <c:ser>
          <c:idx val="2"/>
          <c:order val="2"/>
          <c:tx>
            <c:strRef>
              <c:f>'[Диаграмма ЮФ(2).xlsx]ТАБЛ'!$A$22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F7-493B-9C61-C2CF8BB8825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F7-493B-9C61-C2CF8BB8825D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FF7-493B-9C61-C2CF8BB882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ЮФ(2).xlsx]ТАБЛ'!$C$22:$J$22</c:f>
              <c:numCache>
                <c:formatCode>General</c:formatCode>
                <c:ptCount val="8"/>
                <c:pt idx="0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FF7-493B-9C61-C2CF8BB882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1248896"/>
        <c:axId val="261250432"/>
      </c:barChart>
      <c:catAx>
        <c:axId val="26124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250432"/>
        <c:crosses val="autoZero"/>
        <c:auto val="1"/>
        <c:lblAlgn val="ctr"/>
        <c:lblOffset val="100"/>
        <c:noMultiLvlLbl val="0"/>
      </c:catAx>
      <c:valAx>
        <c:axId val="261250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2488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7018659876485"/>
          <c:y val="0.88678141604250671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Учебники </a:t>
            </a:r>
            <a:r>
              <a:rPr lang="ru-RU" baseline="0"/>
              <a:t> и учебные пособия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ЮФ(2).xlsx]ТАБЛ'!$A$25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ЮФ(2).xlsx]ТАБЛ'!$C$25:$J$25</c:f>
              <c:numCache>
                <c:formatCode>General</c:formatCode>
                <c:ptCount val="8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8E-4271-A57B-5E69FA66B98C}"/>
            </c:ext>
          </c:extLst>
        </c:ser>
        <c:ser>
          <c:idx val="1"/>
          <c:order val="1"/>
          <c:tx>
            <c:strRef>
              <c:f>'[Диаграмма ЮФ(2).xlsx]ТАБЛ'!$A$26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ЮФ(2).xlsx]ТАБЛ'!$C$26:$J$26</c:f>
              <c:numCache>
                <c:formatCode>General</c:formatCode>
                <c:ptCount val="8"/>
                <c:pt idx="3">
                  <c:v>1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8E-4271-A57B-5E69FA66B98C}"/>
            </c:ext>
          </c:extLst>
        </c:ser>
        <c:ser>
          <c:idx val="2"/>
          <c:order val="2"/>
          <c:tx>
            <c:strRef>
              <c:f>'[Диаграмма ЮФ(2).xlsx]ТАБЛ'!$A$27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48E-4271-A57B-5E69FA66B98C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8E-4271-A57B-5E69FA66B98C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48E-4271-A57B-5E69FA66B98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ЮФ(2).xlsx]ТАБЛ'!$C$27:$J$27</c:f>
              <c:numCache>
                <c:formatCode>General</c:formatCode>
                <c:ptCount val="8"/>
                <c:pt idx="0">
                  <c:v>1</c:v>
                </c:pt>
                <c:pt idx="4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48E-4271-A57B-5E69FA66B9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1645056"/>
        <c:axId val="261646592"/>
      </c:barChart>
      <c:catAx>
        <c:axId val="26164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646592"/>
        <c:crosses val="autoZero"/>
        <c:auto val="1"/>
        <c:lblAlgn val="ctr"/>
        <c:lblOffset val="100"/>
        <c:noMultiLvlLbl val="0"/>
      </c:catAx>
      <c:valAx>
        <c:axId val="261646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64505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002219030577186"/>
          <c:y val="0.90406056485279174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ТАБЛ!$A$30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ТАБЛ!$C$30:$J$30</c:f>
              <c:numCache>
                <c:formatCode>General</c:formatCode>
                <c:ptCount val="8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2</c:v>
                </c:pt>
                <c:pt idx="4">
                  <c:v>14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4-4566-86E0-738B5BE09831}"/>
            </c:ext>
          </c:extLst>
        </c:ser>
        <c:ser>
          <c:idx val="1"/>
          <c:order val="1"/>
          <c:tx>
            <c:strRef>
              <c:f>ТАБЛ!$A$31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ТАБЛ!$C$31:$J$31</c:f>
              <c:numCache>
                <c:formatCode>General</c:formatCode>
                <c:ptCount val="8"/>
                <c:pt idx="0">
                  <c:v>10</c:v>
                </c:pt>
                <c:pt idx="1">
                  <c:v>12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24-4566-86E0-738B5BE09831}"/>
            </c:ext>
          </c:extLst>
        </c:ser>
        <c:ser>
          <c:idx val="2"/>
          <c:order val="2"/>
          <c:tx>
            <c:strRef>
              <c:f>ТАБЛ!$A$32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124-4566-86E0-738B5BE09831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24-4566-86E0-738B5BE09831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124-4566-86E0-738B5BE0983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ТАБЛ!$C$32:$J$32</c:f>
              <c:numCache>
                <c:formatCode>General</c:formatCode>
                <c:ptCount val="8"/>
                <c:pt idx="0">
                  <c:v>13</c:v>
                </c:pt>
                <c:pt idx="1">
                  <c:v>14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  <c:pt idx="5">
                  <c:v>1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124-4566-86E0-738B5BE098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1839872"/>
        <c:axId val="261849856"/>
      </c:barChart>
      <c:catAx>
        <c:axId val="261839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849856"/>
        <c:crosses val="autoZero"/>
        <c:auto val="1"/>
        <c:lblAlgn val="ctr"/>
        <c:lblOffset val="100"/>
        <c:noMultiLvlLbl val="0"/>
      </c:catAx>
      <c:valAx>
        <c:axId val="261849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83987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Научно-практические мероприятия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ЮФ(2).xlsx]ТАБЛ'!$A$35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ЮФ(2).xlsx]ТАБЛ'!$C$35:$J$35</c:f>
              <c:numCache>
                <c:formatCode>General</c:formatCode>
                <c:ptCount val="8"/>
                <c:pt idx="0">
                  <c:v>28</c:v>
                </c:pt>
                <c:pt idx="1">
                  <c:v>1</c:v>
                </c:pt>
                <c:pt idx="2">
                  <c:v>5</c:v>
                </c:pt>
                <c:pt idx="3">
                  <c:v>17</c:v>
                </c:pt>
                <c:pt idx="4">
                  <c:v>44</c:v>
                </c:pt>
                <c:pt idx="5">
                  <c:v>11</c:v>
                </c:pt>
                <c:pt idx="6">
                  <c:v>11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37-4821-BD1D-41F6DC1B2253}"/>
            </c:ext>
          </c:extLst>
        </c:ser>
        <c:ser>
          <c:idx val="1"/>
          <c:order val="1"/>
          <c:tx>
            <c:strRef>
              <c:f>'[Диаграмма ЮФ(2).xlsx]ТАБЛ'!$A$36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ЮФ(2).xlsx]ТАБЛ'!$C$36:$J$36</c:f>
              <c:numCache>
                <c:formatCode>General</c:formatCode>
                <c:ptCount val="8"/>
                <c:pt idx="0">
                  <c:v>18</c:v>
                </c:pt>
                <c:pt idx="1">
                  <c:v>8</c:v>
                </c:pt>
                <c:pt idx="2">
                  <c:v>5</c:v>
                </c:pt>
                <c:pt idx="3">
                  <c:v>17</c:v>
                </c:pt>
                <c:pt idx="4">
                  <c:v>29</c:v>
                </c:pt>
                <c:pt idx="5">
                  <c:v>2</c:v>
                </c:pt>
                <c:pt idx="6">
                  <c:v>5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37-4821-BD1D-41F6DC1B2253}"/>
            </c:ext>
          </c:extLst>
        </c:ser>
        <c:ser>
          <c:idx val="2"/>
          <c:order val="2"/>
          <c:tx>
            <c:strRef>
              <c:f>'[Диаграмма ЮФ(2).xlsx]ТАБЛ'!$A$37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472792975581666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37-4821-BD1D-41F6DC1B225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37-4821-BD1D-41F6DC1B225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937-4821-BD1D-41F6DC1B225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ЮФ(2).xlsx]ТАБЛ'!$C$37:$J$37</c:f>
              <c:numCache>
                <c:formatCode>General</c:formatCode>
                <c:ptCount val="8"/>
                <c:pt idx="0">
                  <c:v>18</c:v>
                </c:pt>
                <c:pt idx="1">
                  <c:v>17</c:v>
                </c:pt>
                <c:pt idx="2">
                  <c:v>8</c:v>
                </c:pt>
                <c:pt idx="3">
                  <c:v>6</c:v>
                </c:pt>
                <c:pt idx="4">
                  <c:v>2</c:v>
                </c:pt>
                <c:pt idx="5">
                  <c:v>13</c:v>
                </c:pt>
                <c:pt idx="6">
                  <c:v>8</c:v>
                </c:pt>
                <c:pt idx="7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937-4821-BD1D-41F6DC1B22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1900160"/>
        <c:axId val="261901696"/>
      </c:barChart>
      <c:catAx>
        <c:axId val="261900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901696"/>
        <c:crosses val="autoZero"/>
        <c:auto val="1"/>
        <c:lblAlgn val="ctr"/>
        <c:lblOffset val="100"/>
        <c:noMultiLvlLbl val="0"/>
      </c:catAx>
      <c:valAx>
        <c:axId val="261901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90016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7084645952"/>
          <c:y val="0.88093887944404681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кандидата наук</a:t>
            </a:r>
          </a:p>
        </c:rich>
      </c:tx>
      <c:layout>
        <c:manualLayout>
          <c:xMode val="edge"/>
          <c:yMode val="edge"/>
          <c:x val="0.1210766263995180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3652155522207536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общая'!$A$69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общая'!$D$69:$M$69</c:f>
              <c:numCache>
                <c:formatCode>General</c:formatCode>
                <c:ptCount val="10"/>
                <c:pt idx="4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81-4680-B80B-27F2B4DC3BC8}"/>
            </c:ext>
          </c:extLst>
        </c:ser>
        <c:ser>
          <c:idx val="1"/>
          <c:order val="1"/>
          <c:tx>
            <c:strRef>
              <c:f>'таблица общая'!$A$70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общая'!$D$70:$M$70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81-4680-B80B-27F2B4DC3BC8}"/>
            </c:ext>
          </c:extLst>
        </c:ser>
        <c:ser>
          <c:idx val="2"/>
          <c:order val="2"/>
          <c:tx>
            <c:strRef>
              <c:f>'таблица общая'!$A$71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общая'!$D$71:$M$71</c:f>
              <c:numCache>
                <c:formatCode>General</c:formatCode>
                <c:ptCount val="10"/>
                <c:pt idx="7">
                  <c:v>2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81-4680-B80B-27F2B4DC3B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8562688"/>
        <c:axId val="238576768"/>
      </c:barChart>
      <c:catAx>
        <c:axId val="238562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576768"/>
        <c:crosses val="autoZero"/>
        <c:auto val="1"/>
        <c:lblAlgn val="ctr"/>
        <c:lblOffset val="100"/>
        <c:noMultiLvlLbl val="0"/>
      </c:catAx>
      <c:valAx>
        <c:axId val="23857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5626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899112316709623"/>
          <c:y val="0.92349393825771775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485337670557137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ЮФ(2).xlsx]ТАБЛ'!$A$40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ЮФ(2).xlsx]ТАБЛ'!$C$40:$J$40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3">
                  <c:v>1</c:v>
                </c:pt>
                <c:pt idx="4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14-40C5-B824-6B112ABA5642}"/>
            </c:ext>
          </c:extLst>
        </c:ser>
        <c:ser>
          <c:idx val="1"/>
          <c:order val="1"/>
          <c:tx>
            <c:strRef>
              <c:f>'[Диаграмма ЮФ(2).xlsx]ТАБЛ'!$A$41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ЮФ(2).xlsx]ТАБЛ'!$C$41:$J$41</c:f>
              <c:numCache>
                <c:formatCode>General</c:formatCode>
                <c:ptCount val="8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14-40C5-B824-6B112ABA5642}"/>
            </c:ext>
          </c:extLst>
        </c:ser>
        <c:ser>
          <c:idx val="2"/>
          <c:order val="2"/>
          <c:tx>
            <c:strRef>
              <c:f>'[Диаграмма ЮФ(2).xlsx]ТАБЛ'!$A$42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730923798409606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A14-40C5-B824-6B112ABA5642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A14-40C5-B824-6B112ABA5642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A14-40C5-B824-6B112ABA564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ЮФ(2).xlsx]ТАБЛ'!$C$42:$J$42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A14-40C5-B824-6B112ABA56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1972736"/>
        <c:axId val="261974272"/>
      </c:barChart>
      <c:catAx>
        <c:axId val="261972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974272"/>
        <c:crosses val="autoZero"/>
        <c:auto val="1"/>
        <c:lblAlgn val="ctr"/>
        <c:lblOffset val="100"/>
        <c:noMultiLvlLbl val="0"/>
      </c:catAx>
      <c:valAx>
        <c:axId val="261974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197273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7084645952"/>
          <c:y val="0.81153273394017233"/>
          <c:w val="0.20621396043534834"/>
          <c:h val="0.112545838685057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53646589630841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ЮФ(2).xlsx]ТАБЛ'!$A$45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ЮФ(2).xlsx]ТАБЛ'!$C$45:$J$45</c:f>
              <c:numCache>
                <c:formatCode>General</c:formatCode>
                <c:ptCount val="8"/>
                <c:pt idx="0">
                  <c:v>4</c:v>
                </c:pt>
                <c:pt idx="1">
                  <c:v>1</c:v>
                </c:pt>
                <c:pt idx="3">
                  <c:v>2</c:v>
                </c:pt>
                <c:pt idx="4">
                  <c:v>1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3E-4680-919A-5EF509F9C6B5}"/>
            </c:ext>
          </c:extLst>
        </c:ser>
        <c:ser>
          <c:idx val="1"/>
          <c:order val="1"/>
          <c:tx>
            <c:strRef>
              <c:f>'[Диаграмма ЮФ(2).xlsx]ТАБЛ'!$A$46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ЮФ(2).xlsx]ТАБЛ'!$C$46:$J$46</c:f>
              <c:numCache>
                <c:formatCode>General</c:formatCode>
                <c:ptCount val="8"/>
                <c:pt idx="0">
                  <c:v>4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3E-4680-919A-5EF509F9C6B5}"/>
            </c:ext>
          </c:extLst>
        </c:ser>
        <c:ser>
          <c:idx val="2"/>
          <c:order val="2"/>
          <c:tx>
            <c:strRef>
              <c:f>'[Диаграмма ЮФ(2).xlsx]ТАБЛ'!$A$47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E3E-4680-919A-5EF509F9C6B5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E3E-4680-919A-5EF509F9C6B5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E3E-4680-919A-5EF509F9C6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ЮФ(2).xlsx]ТАБЛ'!$C$2:$J$2</c:f>
              <c:strCache>
                <c:ptCount val="8"/>
                <c:pt idx="0">
                  <c:v>ГПП</c:v>
                </c:pt>
                <c:pt idx="1">
                  <c:v>УПКлог</c:v>
                </c:pt>
                <c:pt idx="2">
                  <c:v>СЭ</c:v>
                </c:pt>
                <c:pt idx="3">
                  <c:v>ТГП</c:v>
                </c:pt>
                <c:pt idx="4">
                  <c:v>УПК</c:v>
                </c:pt>
                <c:pt idx="5">
                  <c:v>АФП</c:v>
                </c:pt>
                <c:pt idx="6">
                  <c:v>МКП</c:v>
                </c:pt>
                <c:pt idx="7">
                  <c:v>ЦКЮО</c:v>
                </c:pt>
              </c:strCache>
            </c:strRef>
          </c:cat>
          <c:val>
            <c:numRef>
              <c:f>'[Диаграмма ЮФ(2).xlsx]ТАБЛ'!$C$47:$J$47</c:f>
              <c:numCache>
                <c:formatCode>General</c:formatCode>
                <c:ptCount val="8"/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E3E-4680-919A-5EF509F9C6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012288"/>
        <c:axId val="262050944"/>
      </c:barChart>
      <c:catAx>
        <c:axId val="262012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050944"/>
        <c:crosses val="autoZero"/>
        <c:auto val="1"/>
        <c:lblAlgn val="ctr"/>
        <c:lblOffset val="100"/>
        <c:noMultiLvlLbl val="0"/>
      </c:catAx>
      <c:valAx>
        <c:axId val="262050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0122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5809970438500782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Объем финансирования НИР, тыс. 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5456042605718967E-2"/>
          <c:y val="9.2882424761389859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1"/>
              <c:layout>
                <c:manualLayout>
                  <c:x val="-2.0481928488072423E-2"/>
                  <c:y val="-1.67127501011237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2CB-454B-94EE-E5A7125F6B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Табл!$C$6:$O$6</c:f>
              <c:numCache>
                <c:formatCode>General</c:formatCode>
                <c:ptCount val="13"/>
                <c:pt idx="1">
                  <c:v>5800</c:v>
                </c:pt>
                <c:pt idx="3">
                  <c:v>5000</c:v>
                </c:pt>
                <c:pt idx="4">
                  <c:v>2453.3000000000002</c:v>
                </c:pt>
                <c:pt idx="5">
                  <c:v>963</c:v>
                </c:pt>
                <c:pt idx="9">
                  <c:v>3165.6</c:v>
                </c:pt>
                <c:pt idx="10">
                  <c:v>250</c:v>
                </c:pt>
                <c:pt idx="11">
                  <c:v>3108.2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CB-454B-94EE-E5A7125F6B28}"/>
            </c:ext>
          </c:extLst>
        </c:ser>
        <c:ser>
          <c:idx val="1"/>
          <c:order val="1"/>
          <c:tx>
            <c:strRef>
              <c:f>Табл!$A$7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8.9517930832908099E-2"/>
                  <c:y val="-7.54313255905200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2CB-454B-94EE-E5A7125F6B28}"/>
                </c:ext>
                <c:ext xmlns:c15="http://schemas.microsoft.com/office/drawing/2012/chart" uri="{CE6537A1-D6FC-4f65-9D91-7224C49458BB}">
                  <c15:layout>
                    <c:manualLayout>
                      <c:w val="7.8384136839382293E-2"/>
                      <c:h val="3.1554540127451146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2.7309237984096461E-2"/>
                  <c:y val="8.356375050561826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2CB-454B-94EE-E5A7125F6B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Табл!$C$7:$O$7</c:f>
              <c:numCache>
                <c:formatCode>General</c:formatCode>
                <c:ptCount val="13"/>
                <c:pt idx="1">
                  <c:v>1588.1</c:v>
                </c:pt>
                <c:pt idx="4">
                  <c:v>1400</c:v>
                </c:pt>
                <c:pt idx="5">
                  <c:v>1046.5</c:v>
                </c:pt>
                <c:pt idx="8">
                  <c:v>171.1</c:v>
                </c:pt>
                <c:pt idx="9">
                  <c:v>20520.599999999999</c:v>
                </c:pt>
                <c:pt idx="11">
                  <c:v>1051.7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2CB-454B-94EE-E5A7125F6B28}"/>
            </c:ext>
          </c:extLst>
        </c:ser>
        <c:ser>
          <c:idx val="2"/>
          <c:order val="2"/>
          <c:tx>
            <c:strRef>
              <c:f>Табл!$A$8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6385542790457914E-2"/>
                  <c:y val="-2.08909376264060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2CB-454B-94EE-E5A7125F6B2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148159164909986E-2"/>
                  <c:y val="-1.88509869885309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F3-4906-B520-40EBC1AD040D}"/>
                </c:ext>
                <c:ext xmlns:c15="http://schemas.microsoft.com/office/drawing/2012/chart" uri="{CE6537A1-D6FC-4f65-9D91-7224C49458BB}">
                  <c15:layout>
                    <c:manualLayout>
                      <c:w val="6.3195640004419781E-2"/>
                      <c:h val="3.7838202456961449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3.8232933177735184E-2"/>
                  <c:y val="-4.17818752528091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2CB-454B-94EE-E5A7125F6B28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2.457831418568690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2CB-454B-94EE-E5A7125F6B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Табл!$C$8:$O$8</c:f>
              <c:numCache>
                <c:formatCode>0.0</c:formatCode>
                <c:ptCount val="13"/>
                <c:pt idx="1">
                  <c:v>691.6</c:v>
                </c:pt>
                <c:pt idx="4">
                  <c:v>270.03684937816678</c:v>
                </c:pt>
                <c:pt idx="5" formatCode="General">
                  <c:v>756.1</c:v>
                </c:pt>
                <c:pt idx="7">
                  <c:v>3495.8567200000002</c:v>
                </c:pt>
                <c:pt idx="8">
                  <c:v>1028.0505819130965</c:v>
                </c:pt>
                <c:pt idx="9">
                  <c:v>2919.3</c:v>
                </c:pt>
                <c:pt idx="11">
                  <c:v>4564.5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2CB-454B-94EE-E5A7125F6B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103808"/>
        <c:axId val="262105344"/>
      </c:barChart>
      <c:catAx>
        <c:axId val="26210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105344"/>
        <c:crosses val="autoZero"/>
        <c:auto val="1"/>
        <c:lblAlgn val="ctr"/>
        <c:lblOffset val="100"/>
        <c:noMultiLvlLbl val="0"/>
      </c:catAx>
      <c:valAx>
        <c:axId val="262105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10380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769015482487718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кандидата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7436487362886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Табл!$A$78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Табл!$C$78:$N$78</c:f>
              <c:numCache>
                <c:formatCode>General</c:formatCode>
                <c:ptCount val="12"/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49-4411-95E5-C1E663EF1999}"/>
            </c:ext>
          </c:extLst>
        </c:ser>
        <c:ser>
          <c:idx val="1"/>
          <c:order val="1"/>
          <c:tx>
            <c:strRef>
              <c:f>Табл!$A$79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Табл!$C$79:$N$79</c:f>
              <c:numCache>
                <c:formatCode>General</c:formatCode>
                <c:ptCount val="12"/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49-4411-95E5-C1E663EF1999}"/>
            </c:ext>
          </c:extLst>
        </c:ser>
        <c:ser>
          <c:idx val="2"/>
          <c:order val="2"/>
          <c:tx>
            <c:strRef>
              <c:f>Табл!$A$80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Табл!$C$80:$N$80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49-4411-95E5-C1E663EF199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162688"/>
        <c:axId val="262176768"/>
      </c:barChart>
      <c:catAx>
        <c:axId val="262162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176768"/>
        <c:crosses val="autoZero"/>
        <c:auto val="1"/>
        <c:lblAlgn val="ctr"/>
        <c:lblOffset val="100"/>
        <c:noMultiLvlLbl val="0"/>
      </c:catAx>
      <c:valAx>
        <c:axId val="26217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1626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724667042614364"/>
          <c:y val="0.9170654760013531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доктора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2892520629165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ЕТФ.xlsx]Табл'!$A$71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'[Диаграммы ЕТФ.xlsx]Табл'!$C$71:$O$71</c:f>
              <c:numCache>
                <c:formatCode>General</c:formatCode>
                <c:ptCount val="13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31-41D5-9DC4-7D98C3BE5570}"/>
            </c:ext>
          </c:extLst>
        </c:ser>
        <c:ser>
          <c:idx val="1"/>
          <c:order val="1"/>
          <c:tx>
            <c:strRef>
              <c:f>'[Диаграммы ЕТФ.xlsx]Табл'!$A$72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'[Диаграммы ЕТФ.xlsx]Табл'!$C$72:$O$72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31-41D5-9DC4-7D98C3BE5570}"/>
            </c:ext>
          </c:extLst>
        </c:ser>
        <c:ser>
          <c:idx val="2"/>
          <c:order val="2"/>
          <c:tx>
            <c:strRef>
              <c:f>'[Диаграммы ЕТФ.xlsx]Табл'!$A$73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'[Диаграммы ЕТФ.xlsx]Табл'!$C$73:$O$73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31-41D5-9DC4-7D98C3BE55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287360"/>
        <c:axId val="262288896"/>
      </c:barChart>
      <c:catAx>
        <c:axId val="262287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288896"/>
        <c:crosses val="autoZero"/>
        <c:auto val="1"/>
        <c:lblAlgn val="ctr"/>
        <c:lblOffset val="100"/>
        <c:noMultiLvlLbl val="0"/>
      </c:catAx>
      <c:valAx>
        <c:axId val="26228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28736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38070264427916"/>
          <c:y val="0.82695150965841502"/>
          <c:w val="0.20168580881108514"/>
          <c:h val="7.75566948016389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4910264954843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Табл!$A$53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Табл!$C$53:$N$53</c:f>
              <c:numCache>
                <c:formatCode>General</c:formatCode>
                <c:ptCount val="12"/>
                <c:pt idx="1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BF-444C-B4CA-941D4BDDFC20}"/>
            </c:ext>
          </c:extLst>
        </c:ser>
        <c:ser>
          <c:idx val="1"/>
          <c:order val="1"/>
          <c:tx>
            <c:strRef>
              <c:f>Табл!$A$54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Табл!$C$54:$N$54</c:f>
              <c:numCache>
                <c:formatCode>General</c:formatCode>
                <c:ptCount val="12"/>
                <c:pt idx="1">
                  <c:v>2</c:v>
                </c:pt>
                <c:pt idx="6">
                  <c:v>1</c:v>
                </c:pt>
                <c:pt idx="8">
                  <c:v>1</c:v>
                </c:pt>
                <c:pt idx="9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BF-444C-B4CA-941D4BDDFC20}"/>
            </c:ext>
          </c:extLst>
        </c:ser>
        <c:ser>
          <c:idx val="2"/>
          <c:order val="2"/>
          <c:tx>
            <c:strRef>
              <c:f>Табл!$A$55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Табл!$C$55:$N$55</c:f>
              <c:numCache>
                <c:formatCode>General</c:formatCode>
                <c:ptCount val="12"/>
                <c:pt idx="6">
                  <c:v>2</c:v>
                </c:pt>
                <c:pt idx="8">
                  <c:v>1</c:v>
                </c:pt>
                <c:pt idx="9">
                  <c:v>1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BF-444C-B4CA-941D4BDDFC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432256"/>
        <c:axId val="262433792"/>
      </c:barChart>
      <c:catAx>
        <c:axId val="26243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433792"/>
        <c:crosses val="autoZero"/>
        <c:auto val="1"/>
        <c:lblAlgn val="ctr"/>
        <c:lblOffset val="100"/>
        <c:noMultiLvlLbl val="0"/>
      </c:catAx>
      <c:valAx>
        <c:axId val="26243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43225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7899064201141242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+mj-lt"/>
              </a:rPr>
              <a:t>Учебники и учебные пособия</a:t>
            </a:r>
            <a:endParaRPr lang="ru-RU" sz="1400"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82194589537693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ЕТФ.xlsx]Табл'!$A$59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ЕТФ.xlsx]Табл'!$C$59:$N$59</c:f>
              <c:numCache>
                <c:formatCode>General</c:formatCode>
                <c:ptCount val="12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5</c:v>
                </c:pt>
                <c:pt idx="10">
                  <c:v>2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A1-4226-9CF2-20B43BD5CB0E}"/>
            </c:ext>
          </c:extLst>
        </c:ser>
        <c:ser>
          <c:idx val="1"/>
          <c:order val="1"/>
          <c:tx>
            <c:strRef>
              <c:f>'[Диаграммы ЕТФ.xlsx]Табл'!$A$60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ЕТФ.xlsx]Табл'!$C$60:$N$60</c:f>
              <c:numCache>
                <c:formatCode>General</c:formatCode>
                <c:ptCount val="12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4</c:v>
                </c:pt>
                <c:pt idx="10">
                  <c:v>5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A1-4226-9CF2-20B43BD5CB0E}"/>
            </c:ext>
          </c:extLst>
        </c:ser>
        <c:ser>
          <c:idx val="2"/>
          <c:order val="2"/>
          <c:tx>
            <c:v>Ряд3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A1-4226-9CF2-20B43BD5CB0E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A1-4226-9CF2-20B43BD5CB0E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9A1-4226-9CF2-20B43BD5CB0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ЕТФ.xlsx]Табл'!$C$61:$N$61</c:f>
              <c:numCache>
                <c:formatCode>General</c:formatCode>
                <c:ptCount val="12"/>
                <c:pt idx="0">
                  <c:v>2</c:v>
                </c:pt>
                <c:pt idx="1">
                  <c:v>3</c:v>
                </c:pt>
                <c:pt idx="3">
                  <c:v>8</c:v>
                </c:pt>
                <c:pt idx="5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9A1-4226-9CF2-20B43BD5CB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513024"/>
        <c:axId val="262514560"/>
      </c:barChart>
      <c:catAx>
        <c:axId val="26251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514560"/>
        <c:crosses val="autoZero"/>
        <c:auto val="1"/>
        <c:lblAlgn val="ctr"/>
        <c:lblOffset val="100"/>
        <c:noMultiLvlLbl val="0"/>
      </c:catAx>
      <c:valAx>
        <c:axId val="26251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51302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layout>
        <c:manualLayout>
          <c:xMode val="edge"/>
          <c:yMode val="edge"/>
          <c:x val="0.4712755320668475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3599447329357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Табл!$A$66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Табл!$C$66:$O$66</c:f>
              <c:numCache>
                <c:formatCode>General</c:formatCode>
                <c:ptCount val="13"/>
                <c:pt idx="0">
                  <c:v>23</c:v>
                </c:pt>
                <c:pt idx="1">
                  <c:v>21</c:v>
                </c:pt>
                <c:pt idx="2">
                  <c:v>7</c:v>
                </c:pt>
                <c:pt idx="3">
                  <c:v>13</c:v>
                </c:pt>
                <c:pt idx="4">
                  <c:v>5</c:v>
                </c:pt>
                <c:pt idx="5">
                  <c:v>20</c:v>
                </c:pt>
                <c:pt idx="6">
                  <c:v>13</c:v>
                </c:pt>
                <c:pt idx="7">
                  <c:v>3</c:v>
                </c:pt>
                <c:pt idx="8">
                  <c:v>3</c:v>
                </c:pt>
                <c:pt idx="9">
                  <c:v>22</c:v>
                </c:pt>
                <c:pt idx="10">
                  <c:v>37</c:v>
                </c:pt>
                <c:pt idx="11">
                  <c:v>40</c:v>
                </c:pt>
                <c:pt idx="12" formatCode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99-4236-BCC6-8DB15F81D05D}"/>
            </c:ext>
          </c:extLst>
        </c:ser>
        <c:ser>
          <c:idx val="1"/>
          <c:order val="1"/>
          <c:tx>
            <c:strRef>
              <c:f>Табл!$A$67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Табл!$C$67:$N$67</c:f>
              <c:numCache>
                <c:formatCode>General</c:formatCode>
                <c:ptCount val="12"/>
                <c:pt idx="0">
                  <c:v>14</c:v>
                </c:pt>
                <c:pt idx="1">
                  <c:v>29</c:v>
                </c:pt>
                <c:pt idx="2">
                  <c:v>4</c:v>
                </c:pt>
                <c:pt idx="3">
                  <c:v>6</c:v>
                </c:pt>
                <c:pt idx="4">
                  <c:v>3</c:v>
                </c:pt>
                <c:pt idx="5">
                  <c:v>22</c:v>
                </c:pt>
                <c:pt idx="6">
                  <c:v>8</c:v>
                </c:pt>
                <c:pt idx="8">
                  <c:v>5</c:v>
                </c:pt>
                <c:pt idx="9">
                  <c:v>11</c:v>
                </c:pt>
                <c:pt idx="10">
                  <c:v>20</c:v>
                </c:pt>
                <c:pt idx="1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99-4236-BCC6-8DB15F81D05D}"/>
            </c:ext>
          </c:extLst>
        </c:ser>
        <c:ser>
          <c:idx val="2"/>
          <c:order val="2"/>
          <c:tx>
            <c:strRef>
              <c:f>Табл!$A$68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5.46184759681931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B99-4236-BCC6-8DB15F81D05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B99-4236-BCC6-8DB15F81D05D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B99-4236-BCC6-8DB15F81D0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  <c:pt idx="12">
                  <c:v>Инф</c:v>
                </c:pt>
              </c:strCache>
            </c:strRef>
          </c:cat>
          <c:val>
            <c:numRef>
              <c:f>Табл!$C$68:$N$68</c:f>
              <c:numCache>
                <c:formatCode>General</c:formatCode>
                <c:ptCount val="12"/>
                <c:pt idx="0">
                  <c:v>8</c:v>
                </c:pt>
                <c:pt idx="1">
                  <c:v>14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10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3</c:v>
                </c:pt>
                <c:pt idx="10">
                  <c:v>15</c:v>
                </c:pt>
                <c:pt idx="1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B99-4236-BCC6-8DB15F81D0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728704"/>
        <c:axId val="262738688"/>
      </c:barChart>
      <c:catAx>
        <c:axId val="26272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738688"/>
        <c:crosses val="autoZero"/>
        <c:auto val="1"/>
        <c:lblAlgn val="ctr"/>
        <c:lblOffset val="100"/>
        <c:noMultiLvlLbl val="0"/>
      </c:catAx>
      <c:valAx>
        <c:axId val="26273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72870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449744443591479"/>
          <c:y val="0.866456079435569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Научно-практические мероприятия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73192917001077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ЕТФ.xlsx]Табл'!$A$12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ЕТФ.xlsx]Табл'!$C$12:$N$12</c:f>
              <c:numCache>
                <c:formatCode>General</c:formatCode>
                <c:ptCount val="12"/>
                <c:pt idx="0">
                  <c:v>12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1</c:v>
                </c:pt>
                <c:pt idx="5">
                  <c:v>5</c:v>
                </c:pt>
                <c:pt idx="6">
                  <c:v>4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12</c:v>
                </c:pt>
                <c:pt idx="1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A5-46C1-86C9-FBD71DBA41B8}"/>
            </c:ext>
          </c:extLst>
        </c:ser>
        <c:ser>
          <c:idx val="1"/>
          <c:order val="1"/>
          <c:tx>
            <c:strRef>
              <c:f>'[Диаграммы ЕТФ.xlsx]Табл'!$A$13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ЕТФ.xlsx]Табл'!$C$13:$N$13</c:f>
              <c:numCache>
                <c:formatCode>General</c:formatCode>
                <c:ptCount val="12"/>
                <c:pt idx="0">
                  <c:v>11</c:v>
                </c:pt>
                <c:pt idx="2">
                  <c:v>1</c:v>
                </c:pt>
                <c:pt idx="3">
                  <c:v>4</c:v>
                </c:pt>
                <c:pt idx="4">
                  <c:v>5</c:v>
                </c:pt>
                <c:pt idx="5">
                  <c:v>7</c:v>
                </c:pt>
                <c:pt idx="8">
                  <c:v>6</c:v>
                </c:pt>
                <c:pt idx="9">
                  <c:v>6</c:v>
                </c:pt>
                <c:pt idx="10">
                  <c:v>4</c:v>
                </c:pt>
                <c:pt idx="1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A5-46C1-86C9-FBD71DBA41B8}"/>
            </c:ext>
          </c:extLst>
        </c:ser>
        <c:ser>
          <c:idx val="2"/>
          <c:order val="2"/>
          <c:tx>
            <c:strRef>
              <c:f>'[Диаграммы ЕТФ.xlsx]Табл'!$A$14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5A5-46C1-86C9-FBD71DBA41B8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5A5-46C1-86C9-FBD71DBA41B8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5A5-46C1-86C9-FBD71DBA41B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ЕТФ.xlsx]Табл'!$C$14:$N$14</c:f>
              <c:numCache>
                <c:formatCode>General</c:formatCode>
                <c:ptCount val="12"/>
                <c:pt idx="0">
                  <c:v>4</c:v>
                </c:pt>
                <c:pt idx="1">
                  <c:v>9</c:v>
                </c:pt>
                <c:pt idx="3">
                  <c:v>2</c:v>
                </c:pt>
                <c:pt idx="4">
                  <c:v>9</c:v>
                </c:pt>
                <c:pt idx="5">
                  <c:v>8</c:v>
                </c:pt>
                <c:pt idx="6">
                  <c:v>2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6</c:v>
                </c:pt>
                <c:pt idx="1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5A5-46C1-86C9-FBD71DBA41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866816"/>
        <c:axId val="262868352"/>
      </c:barChart>
      <c:catAx>
        <c:axId val="26286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868352"/>
        <c:crosses val="autoZero"/>
        <c:auto val="1"/>
        <c:lblAlgn val="ctr"/>
        <c:lblOffset val="100"/>
        <c:noMultiLvlLbl val="0"/>
      </c:catAx>
      <c:valAx>
        <c:axId val="262868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86681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6652063750512"/>
          <c:y val="0.862277891910288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39993667749573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ЕТФ.xlsx]Табл'!$A$18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ЕТФ.xlsx]Табл'!$C$18:$N$18</c:f>
              <c:numCache>
                <c:formatCode>General</c:formatCode>
                <c:ptCount val="12"/>
                <c:pt idx="3">
                  <c:v>1</c:v>
                </c:pt>
                <c:pt idx="4">
                  <c:v>1</c:v>
                </c:pt>
                <c:pt idx="6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8A-4532-98C1-78897AA458D6}"/>
            </c:ext>
          </c:extLst>
        </c:ser>
        <c:ser>
          <c:idx val="1"/>
          <c:order val="1"/>
          <c:tx>
            <c:strRef>
              <c:f>'[Диаграммы ЕТФ.xlsx]Табл'!$A$19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ЕТФ.xlsx]Табл'!$C$19:$N$19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8A-4532-98C1-78897AA458D6}"/>
            </c:ext>
          </c:extLst>
        </c:ser>
        <c:ser>
          <c:idx val="2"/>
          <c:order val="2"/>
          <c:tx>
            <c:strRef>
              <c:f>'[Диаграммы ЕТФ.xlsx]Табл'!$A$20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ЕТФ.xlsx]Табл'!$C$20:$N$20</c:f>
              <c:numCache>
                <c:formatCode>General</c:formatCode>
                <c:ptCount val="12"/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8A-4532-98C1-78897AA458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925696"/>
        <c:axId val="262997120"/>
      </c:barChart>
      <c:catAx>
        <c:axId val="262925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997120"/>
        <c:crosses val="autoZero"/>
        <c:auto val="1"/>
        <c:lblAlgn val="ctr"/>
        <c:lblOffset val="100"/>
        <c:noMultiLvlLbl val="0"/>
      </c:catAx>
      <c:valAx>
        <c:axId val="262997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29256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6652063750512"/>
          <c:y val="0.866456079435569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доктора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Гум.xlsx]таблица общая'!$A$64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  <c:extLst xmlns:c16r2="http://schemas.microsoft.com/office/drawing/2015/06/chart"/>
            </c:strRef>
          </c:cat>
          <c:val>
            <c:numRef>
              <c:f>'[Диаграммы Гум.xlsx]таблица общая'!$C$64:$M$64</c:f>
              <c:numCache>
                <c:formatCode>General</c:formatCode>
                <c:ptCount val="10"/>
                <c:pt idx="3">
                  <c:v>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D2-4812-83F7-F1ED59B186C7}"/>
            </c:ext>
          </c:extLst>
        </c:ser>
        <c:ser>
          <c:idx val="1"/>
          <c:order val="1"/>
          <c:tx>
            <c:strRef>
              <c:f>'[Диаграммы Гум.xlsx]таблица общая'!$A$65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  <c:extLst xmlns:c16r2="http://schemas.microsoft.com/office/drawing/2015/06/chart"/>
            </c:strRef>
          </c:cat>
          <c:val>
            <c:numRef>
              <c:f>'[Диаграммы Гум.xlsx]таблица общая'!$C$65:$M$65</c:f>
              <c:numCache>
                <c:formatCode>General</c:formatCode>
                <c:ptCount val="10"/>
                <c:pt idx="3">
                  <c:v>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D2-4812-83F7-F1ED59B186C7}"/>
            </c:ext>
          </c:extLst>
        </c:ser>
        <c:ser>
          <c:idx val="2"/>
          <c:order val="2"/>
          <c:tx>
            <c:strRef>
              <c:f>'[Диаграммы Гум.xlsx]таблица общая'!$A$66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  <c:extLst xmlns:c16r2="http://schemas.microsoft.com/office/drawing/2015/06/chart"/>
            </c:strRef>
          </c:cat>
          <c:val>
            <c:numRef>
              <c:f>'[Диаграммы Гум.xlsx]таблица общая'!$C$66:$M$66</c:f>
              <c:numCache>
                <c:formatCode>General</c:formatCode>
                <c:ptCount val="10"/>
                <c:pt idx="3">
                  <c:v>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D2-4812-83F7-F1ED59B186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8593152"/>
        <c:axId val="238594688"/>
      </c:barChart>
      <c:catAx>
        <c:axId val="238593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594688"/>
        <c:crosses val="autoZero"/>
        <c:auto val="1"/>
        <c:lblAlgn val="ctr"/>
        <c:lblOffset val="100"/>
        <c:noMultiLvlLbl val="0"/>
      </c:catAx>
      <c:valAx>
        <c:axId val="238594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5931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89297673997653"/>
          <c:y val="0.92416839133778972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2018019382192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ЕТФ.xlsx]Табл'!$A$24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ЕТФ.xlsx]Табл'!$C$24:$N$24</c:f>
              <c:numCache>
                <c:formatCode>General</c:formatCode>
                <c:ptCount val="12"/>
                <c:pt idx="3">
                  <c:v>1</c:v>
                </c:pt>
                <c:pt idx="4">
                  <c:v>1</c:v>
                </c:pt>
                <c:pt idx="6">
                  <c:v>2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1B-49BF-B2F6-FFEF616CD77B}"/>
            </c:ext>
          </c:extLst>
        </c:ser>
        <c:ser>
          <c:idx val="1"/>
          <c:order val="1"/>
          <c:tx>
            <c:strRef>
              <c:f>'[Диаграммы ЕТФ.xlsx]Табл'!$A$25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ЕТФ.xlsx]Табл'!$C$25:$N$25</c:f>
              <c:numCache>
                <c:formatCode>General</c:formatCode>
                <c:ptCount val="12"/>
                <c:pt idx="1">
                  <c:v>5</c:v>
                </c:pt>
                <c:pt idx="2">
                  <c:v>1</c:v>
                </c:pt>
                <c:pt idx="3">
                  <c:v>14</c:v>
                </c:pt>
                <c:pt idx="4">
                  <c:v>2</c:v>
                </c:pt>
                <c:pt idx="5">
                  <c:v>10</c:v>
                </c:pt>
                <c:pt idx="6">
                  <c:v>3</c:v>
                </c:pt>
                <c:pt idx="7">
                  <c:v>2</c:v>
                </c:pt>
                <c:pt idx="9">
                  <c:v>22</c:v>
                </c:pt>
                <c:pt idx="10">
                  <c:v>2</c:v>
                </c:pt>
                <c:pt idx="1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1B-49BF-B2F6-FFEF616CD77B}"/>
            </c:ext>
          </c:extLst>
        </c:ser>
        <c:ser>
          <c:idx val="2"/>
          <c:order val="2"/>
          <c:tx>
            <c:strRef>
              <c:f>'[Диаграммы ЕТФ.xlsx]Табл'!$A$26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ЕТФ.xlsx]Табл'!$C$2:$N$2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'[Диаграммы ЕТФ.xlsx]Табл'!$C$26:$N$26</c:f>
              <c:numCache>
                <c:formatCode>General</c:formatCode>
                <c:ptCount val="12"/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1B-49BF-B2F6-FFEF616CD7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472256"/>
        <c:axId val="263473792"/>
      </c:barChart>
      <c:catAx>
        <c:axId val="26347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473792"/>
        <c:crosses val="autoZero"/>
        <c:auto val="1"/>
        <c:lblAlgn val="ctr"/>
        <c:lblOffset val="100"/>
        <c:noMultiLvlLbl val="0"/>
      </c:catAx>
      <c:valAx>
        <c:axId val="263473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47225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6652063750512"/>
          <c:y val="0.866456079435569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+mj-lt"/>
              </a:rPr>
              <a:t>Заявки на объекты промышленной собственности</a:t>
            </a:r>
            <a:endParaRPr lang="ru-RU" sz="1400"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Табл!$A$48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Табл!$C$48:$N$48</c:f>
              <c:numCache>
                <c:formatCode>General</c:formatCode>
                <c:ptCount val="12"/>
                <c:pt idx="1">
                  <c:v>1</c:v>
                </c:pt>
                <c:pt idx="3">
                  <c:v>3</c:v>
                </c:pt>
                <c:pt idx="9">
                  <c:v>8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8B-4658-9DB7-00358C5B6E8F}"/>
            </c:ext>
          </c:extLst>
        </c:ser>
        <c:ser>
          <c:idx val="1"/>
          <c:order val="1"/>
          <c:tx>
            <c:strRef>
              <c:f>Табл!$A$49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Табл!$C$49:$N$49</c:f>
              <c:numCache>
                <c:formatCode>General</c:formatCode>
                <c:ptCount val="12"/>
                <c:pt idx="6">
                  <c:v>2</c:v>
                </c:pt>
                <c:pt idx="9">
                  <c:v>7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8B-4658-9DB7-00358C5B6E8F}"/>
            </c:ext>
          </c:extLst>
        </c:ser>
        <c:ser>
          <c:idx val="2"/>
          <c:order val="2"/>
          <c:tx>
            <c:strRef>
              <c:f>Табл!$A$50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Табл!$C$50:$N$50</c:f>
              <c:numCache>
                <c:formatCode>General</c:formatCode>
                <c:ptCount val="12"/>
                <c:pt idx="6">
                  <c:v>1</c:v>
                </c:pt>
                <c:pt idx="9">
                  <c:v>6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8B-4658-9DB7-00358C5B6E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592576"/>
        <c:axId val="263606656"/>
      </c:barChart>
      <c:catAx>
        <c:axId val="263592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606656"/>
        <c:crosses val="autoZero"/>
        <c:auto val="1"/>
        <c:lblAlgn val="ctr"/>
        <c:lblOffset val="100"/>
        <c:noMultiLvlLbl val="0"/>
      </c:catAx>
      <c:valAx>
        <c:axId val="26360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59257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6854517319821012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+mj-lt"/>
              </a:rPr>
              <a:t>Патентно-информационные исследования</a:t>
            </a:r>
            <a:endParaRPr lang="ru-RU" sz="1400"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Табл!$A$42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Табл!$C$42:$O$42</c:f>
              <c:numCache>
                <c:formatCode>General</c:formatCode>
                <c:ptCount val="13"/>
                <c:pt idx="1">
                  <c:v>9</c:v>
                </c:pt>
                <c:pt idx="3">
                  <c:v>3</c:v>
                </c:pt>
                <c:pt idx="6">
                  <c:v>10</c:v>
                </c:pt>
                <c:pt idx="9">
                  <c:v>8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30-4F24-B345-C2B0E597DFEF}"/>
            </c:ext>
          </c:extLst>
        </c:ser>
        <c:ser>
          <c:idx val="1"/>
          <c:order val="1"/>
          <c:tx>
            <c:strRef>
              <c:f>Табл!$A$43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Табл!$C$43:$N$43</c:f>
              <c:numCache>
                <c:formatCode>General</c:formatCode>
                <c:ptCount val="12"/>
                <c:pt idx="1">
                  <c:v>5</c:v>
                </c:pt>
                <c:pt idx="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30-4F24-B345-C2B0E597DFEF}"/>
            </c:ext>
          </c:extLst>
        </c:ser>
        <c:ser>
          <c:idx val="2"/>
          <c:order val="2"/>
          <c:tx>
            <c:strRef>
              <c:f>Табл!$A$44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Табл!$C$44:$N$44</c:f>
              <c:numCache>
                <c:formatCode>General</c:formatCode>
                <c:ptCount val="12"/>
                <c:pt idx="6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30-4F24-B345-C2B0E597DF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664000"/>
        <c:axId val="263665536"/>
      </c:barChart>
      <c:catAx>
        <c:axId val="263664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665536"/>
        <c:crosses val="autoZero"/>
        <c:auto val="1"/>
        <c:lblAlgn val="ctr"/>
        <c:lblOffset val="100"/>
        <c:noMultiLvlLbl val="0"/>
      </c:catAx>
      <c:valAx>
        <c:axId val="2636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66400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586290633511957"/>
          <c:y val="0.8727233607234909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Охранные документы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4842229601936364E-2"/>
          <c:y val="0.14447406672591123"/>
          <c:w val="0.9516113633094152"/>
          <c:h val="0.62485034498297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Табл!$A$36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Табл!$C$36:$N$36</c:f>
              <c:numCache>
                <c:formatCode>General</c:formatCode>
                <c:ptCount val="12"/>
                <c:pt idx="9">
                  <c:v>7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91-4829-80E5-F3B5EF0F863C}"/>
            </c:ext>
          </c:extLst>
        </c:ser>
        <c:ser>
          <c:idx val="1"/>
          <c:order val="1"/>
          <c:tx>
            <c:strRef>
              <c:f>Табл!$A$37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Табл!$C$37:$N$37</c:f>
              <c:numCache>
                <c:formatCode>General</c:formatCode>
                <c:ptCount val="12"/>
                <c:pt idx="1">
                  <c:v>1</c:v>
                </c:pt>
                <c:pt idx="9">
                  <c:v>8</c:v>
                </c:pt>
                <c:pt idx="1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91-4829-80E5-F3B5EF0F863C}"/>
            </c:ext>
          </c:extLst>
        </c:ser>
        <c:ser>
          <c:idx val="2"/>
          <c:order val="2"/>
          <c:tx>
            <c:strRef>
              <c:f>Табл!$A$38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Табл!$C$38:$N$38</c:f>
              <c:numCache>
                <c:formatCode>General</c:formatCode>
                <c:ptCount val="12"/>
                <c:pt idx="6">
                  <c:v>2</c:v>
                </c:pt>
                <c:pt idx="9">
                  <c:v>7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91-4829-80E5-F3B5EF0F86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714688"/>
        <c:axId val="263716224"/>
      </c:barChart>
      <c:catAx>
        <c:axId val="263714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716224"/>
        <c:crosses val="autoZero"/>
        <c:auto val="1"/>
        <c:lblAlgn val="ctr"/>
        <c:lblOffset val="100"/>
        <c:noMultiLvlLbl val="0"/>
      </c:catAx>
      <c:valAx>
        <c:axId val="263716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7146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64773236239"/>
          <c:y val="0.9058262894303565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Внедрения</a:t>
            </a:r>
          </a:p>
        </c:rich>
      </c:tx>
      <c:layout>
        <c:manualLayout>
          <c:xMode val="edge"/>
          <c:yMode val="edge"/>
          <c:x val="0.44039929358962748"/>
          <c:y val="8.703220191470843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Табл!$A$30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Табл!$C$30:$N$30</c:f>
              <c:numCache>
                <c:formatCode>General</c:formatCode>
                <c:ptCount val="12"/>
                <c:pt idx="2">
                  <c:v>4</c:v>
                </c:pt>
                <c:pt idx="3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FB-4AEE-BC97-F0C7561B01A1}"/>
            </c:ext>
          </c:extLst>
        </c:ser>
        <c:ser>
          <c:idx val="1"/>
          <c:order val="1"/>
          <c:tx>
            <c:strRef>
              <c:f>Табл!$A$31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Табл!$C$31:$N$31</c:f>
              <c:numCache>
                <c:formatCode>General</c:formatCode>
                <c:ptCount val="12"/>
                <c:pt idx="5">
                  <c:v>2</c:v>
                </c:pt>
                <c:pt idx="6">
                  <c:v>2</c:v>
                </c:pt>
                <c:pt idx="8">
                  <c:v>1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FB-4AEE-BC97-F0C7561B01A1}"/>
            </c:ext>
          </c:extLst>
        </c:ser>
        <c:ser>
          <c:idx val="2"/>
          <c:order val="2"/>
          <c:tx>
            <c:strRef>
              <c:f>Табл!$A$32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Табл!$C$2:$N$2</c:f>
              <c:strCache>
                <c:ptCount val="12"/>
                <c:pt idx="0">
                  <c:v>ВМ</c:v>
                </c:pt>
                <c:pt idx="1">
                  <c:v>Мех</c:v>
                </c:pt>
                <c:pt idx="2">
                  <c:v>МЭО</c:v>
                </c:pt>
                <c:pt idx="3">
                  <c:v>НВиЭ</c:v>
                </c:pt>
                <c:pt idx="4">
                  <c:v>АТ</c:v>
                </c:pt>
                <c:pt idx="5">
                  <c:v>ПМИ</c:v>
                </c:pt>
                <c:pt idx="6">
                  <c:v>Приб</c:v>
                </c:pt>
                <c:pt idx="7">
                  <c:v>СССК</c:v>
                </c:pt>
                <c:pt idx="8">
                  <c:v>УСЖ</c:v>
                </c:pt>
                <c:pt idx="9">
                  <c:v>ФПГП</c:v>
                </c:pt>
                <c:pt idx="10">
                  <c:v>ИВТ</c:v>
                </c:pt>
                <c:pt idx="11">
                  <c:v>ФиМ</c:v>
                </c:pt>
              </c:strCache>
            </c:strRef>
          </c:cat>
          <c:val>
            <c:numRef>
              <c:f>Табл!$C$32:$N$32</c:f>
              <c:numCache>
                <c:formatCode>General</c:formatCode>
                <c:ptCount val="12"/>
                <c:pt idx="6">
                  <c:v>7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FB-4AEE-BC97-F0C7561B01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843200"/>
        <c:axId val="263853184"/>
      </c:barChart>
      <c:catAx>
        <c:axId val="26384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853184"/>
        <c:crosses val="autoZero"/>
        <c:auto val="1"/>
        <c:lblAlgn val="ctr"/>
        <c:lblOffset val="100"/>
        <c:noMultiLvlLbl val="0"/>
      </c:catAx>
      <c:valAx>
        <c:axId val="26385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84320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56202556908504"/>
          <c:y val="0.9052736717309813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Объем финансирования НИР, тыс. 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Табл!$C$5:$H$5</c:f>
              <c:numCache>
                <c:formatCode>General</c:formatCode>
                <c:ptCount val="6"/>
                <c:pt idx="0">
                  <c:v>618.1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C4-4AAA-9181-62AF86A78087}"/>
            </c:ext>
          </c:extLst>
        </c:ser>
        <c:ser>
          <c:idx val="1"/>
          <c:order val="1"/>
          <c:tx>
            <c:strRef>
              <c:f>Табл!$A$6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Табл!$C$6:$H$6</c:f>
              <c:numCache>
                <c:formatCode>General</c:formatCode>
                <c:ptCount val="6"/>
                <c:pt idx="0">
                  <c:v>500</c:v>
                </c:pt>
                <c:pt idx="1">
                  <c:v>372.2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C4-4AAA-9181-62AF86A78087}"/>
            </c:ext>
          </c:extLst>
        </c:ser>
        <c:ser>
          <c:idx val="2"/>
          <c:order val="2"/>
          <c:tx>
            <c:strRef>
              <c:f>Табл!$A$7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183140924772163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8C4-4AAA-9181-62AF86A78087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8C4-4AAA-9181-62AF86A78087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8C4-4AAA-9181-62AF86A7808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Табл!$C$7:$H$7</c:f>
              <c:numCache>
                <c:formatCode>0.0</c:formatCode>
                <c:ptCount val="6"/>
                <c:pt idx="1">
                  <c:v>554.92572547213274</c:v>
                </c:pt>
                <c:pt idx="2">
                  <c:v>547.22708134039613</c:v>
                </c:pt>
                <c:pt idx="5">
                  <c:v>160.69999999999999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8C4-4AAA-9181-62AF86A780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874816"/>
        <c:axId val="263888896"/>
      </c:barChart>
      <c:catAx>
        <c:axId val="26387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888896"/>
        <c:crosses val="autoZero"/>
        <c:auto val="1"/>
        <c:lblAlgn val="ctr"/>
        <c:lblOffset val="100"/>
        <c:noMultiLvlLbl val="0"/>
      </c:catAx>
      <c:valAx>
        <c:axId val="26388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87481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308936507917725"/>
          <c:y val="0.876759579907605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кандидата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3476889659349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ЭФ.xlsx]Табл'!$A$78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ЭФ.xlsx]Табл'!$C$78:$H$78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12-4055-BB0B-38E6017C40CD}"/>
            </c:ext>
          </c:extLst>
        </c:ser>
        <c:ser>
          <c:idx val="1"/>
          <c:order val="1"/>
          <c:tx>
            <c:strRef>
              <c:f>'[Диаграмма ЭФ.xlsx]Табл'!$A$79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ЭФ.xlsx]Табл'!$C$79:$H$79</c:f>
              <c:numCache>
                <c:formatCode>General</c:formatCode>
                <c:ptCount val="6"/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12-4055-BB0B-38E6017C40CD}"/>
            </c:ext>
          </c:extLst>
        </c:ser>
        <c:ser>
          <c:idx val="2"/>
          <c:order val="2"/>
          <c:tx>
            <c:strRef>
              <c:f>'[Диаграмма ЭФ.xlsx]Табл'!$A$80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7188933995224377E-3"/>
                  <c:y val="-7.66875609430635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512-4055-BB0B-38E6017C40C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512-4055-BB0B-38E6017C40CD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512-4055-BB0B-38E6017C40C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ЭФ.xlsx]Табл'!$C$80:$H$80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512-4055-BB0B-38E6017C40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947392"/>
        <c:axId val="263948928"/>
      </c:barChart>
      <c:catAx>
        <c:axId val="263947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948928"/>
        <c:crosses val="autoZero"/>
        <c:auto val="1"/>
        <c:lblAlgn val="ctr"/>
        <c:lblOffset val="100"/>
        <c:noMultiLvlLbl val="0"/>
      </c:catAx>
      <c:valAx>
        <c:axId val="26394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394739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2511755392743"/>
          <c:y val="0.86630206442883517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доктора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58244114834482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Табл!$A$73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Табл!$C$73:$H$73</c:f>
              <c:numCache>
                <c:formatCode>General</c:formatCode>
                <c:ptCount val="6"/>
                <c:pt idx="0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73-4D2C-A2C3-479904764439}"/>
            </c:ext>
          </c:extLst>
        </c:ser>
        <c:ser>
          <c:idx val="1"/>
          <c:order val="1"/>
          <c:tx>
            <c:strRef>
              <c:f>Табл!$A$74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Табл!$C$74:$H$74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73-4D2C-A2C3-479904764439}"/>
            </c:ext>
          </c:extLst>
        </c:ser>
        <c:ser>
          <c:idx val="2"/>
          <c:order val="2"/>
          <c:tx>
            <c:strRef>
              <c:f>Табл!$A$75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773-4D2C-A2C3-47990476443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73-4D2C-A2C3-47990476443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773-4D2C-A2C3-4799047644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Табл!$C$75:$H$75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773-4D2C-A2C3-47990476443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011776"/>
        <c:axId val="264013312"/>
      </c:barChart>
      <c:catAx>
        <c:axId val="264011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013312"/>
        <c:crosses val="autoZero"/>
        <c:auto val="1"/>
        <c:lblAlgn val="ctr"/>
        <c:lblOffset val="100"/>
        <c:noMultiLvlLbl val="0"/>
      </c:catAx>
      <c:valAx>
        <c:axId val="264013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01177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82883704523669"/>
          <c:y val="0.88906549472013674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3109482514010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ЭФ.xlsx]Табл'!$A$41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ЭФ.xlsx]Табл'!$C$41:$H$41</c:f>
              <c:numCache>
                <c:formatCode>General</c:formatCode>
                <c:ptCount val="6"/>
                <c:pt idx="0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87-4942-9C00-95BA170B2AD3}"/>
            </c:ext>
          </c:extLst>
        </c:ser>
        <c:ser>
          <c:idx val="1"/>
          <c:order val="1"/>
          <c:tx>
            <c:strRef>
              <c:f>'[Диаграмма ЭФ.xlsx]Табл'!$A$42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ЭФ.xlsx]Табл'!$C$42:$H$42</c:f>
              <c:numCache>
                <c:formatCode>General</c:formatCode>
                <c:ptCount val="6"/>
                <c:pt idx="0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87-4942-9C00-95BA170B2AD3}"/>
            </c:ext>
          </c:extLst>
        </c:ser>
        <c:ser>
          <c:idx val="2"/>
          <c:order val="2"/>
          <c:tx>
            <c:strRef>
              <c:f>'[Диаграмма ЭФ.xlsx]Табл'!$A$43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528315182099813E-3"/>
                  <c:y val="-2.0915030957540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E87-4942-9C00-95BA170B2AD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E87-4942-9C00-95BA170B2AD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E87-4942-9C00-95BA170B2A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ЭФ.xlsx]Табл'!$C$43:$H$43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E87-4942-9C00-95BA170B2A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059520"/>
        <c:axId val="264094080"/>
      </c:barChart>
      <c:catAx>
        <c:axId val="264059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094080"/>
        <c:crosses val="autoZero"/>
        <c:auto val="1"/>
        <c:lblAlgn val="ctr"/>
        <c:lblOffset val="100"/>
        <c:noMultiLvlLbl val="0"/>
      </c:catAx>
      <c:valAx>
        <c:axId val="264094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05952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35724131655237"/>
          <c:y val="0.86211905823732726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Учебники и учебные пособия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7171934811873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ЭФ.xlsx]Табл'!$A$47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ЭФ.xlsx]Табл'!$C$47:$H$47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DE-4856-B53F-5873E93BA4AF}"/>
            </c:ext>
          </c:extLst>
        </c:ser>
        <c:ser>
          <c:idx val="1"/>
          <c:order val="1"/>
          <c:tx>
            <c:strRef>
              <c:f>'[Диаграмма ЭФ.xlsx]Табл'!$A$48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ЭФ.xlsx]Табл'!$C$48:$H$48</c:f>
              <c:numCache>
                <c:formatCode>General</c:formatCode>
                <c:ptCount val="6"/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DE-4856-B53F-5873E93BA4AF}"/>
            </c:ext>
          </c:extLst>
        </c:ser>
        <c:ser>
          <c:idx val="2"/>
          <c:order val="2"/>
          <c:tx>
            <c:strRef>
              <c:f>'[Диаграмма ЭФ.xlsx]Табл'!$A$49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901160351670744E-3"/>
                  <c:y val="-4.7755491881566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8DE-4856-B53F-5873E93BA4AF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8DE-4856-B53F-5873E93BA4AF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8DE-4856-B53F-5873E93BA4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ЭФ.xlsx]Табл'!$C$49:$H$49</c:f>
              <c:numCache>
                <c:formatCode>General</c:formatCode>
                <c:ptCount val="6"/>
                <c:pt idx="1">
                  <c:v>1</c:v>
                </c:pt>
                <c:pt idx="2">
                  <c:v>3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8DE-4856-B53F-5873E93BA4A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164864"/>
        <c:axId val="264166400"/>
      </c:barChart>
      <c:catAx>
        <c:axId val="26416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166400"/>
        <c:crosses val="autoZero"/>
        <c:auto val="1"/>
        <c:lblAlgn val="ctr"/>
        <c:lblOffset val="100"/>
        <c:noMultiLvlLbl val="0"/>
      </c:catAx>
      <c:valAx>
        <c:axId val="264166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16486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308936507917725"/>
          <c:y val="0.86421056133308127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layout>
        <c:manualLayout>
          <c:xMode val="edge"/>
          <c:yMode val="edge"/>
          <c:x val="0.4329132930001786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607438659027E-2"/>
          <c:y val="0.12106941851340747"/>
          <c:w val="0.9516113633094152"/>
          <c:h val="0.60159612749828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общая'!$A$49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общая'!$D$49:$M$49</c:f>
              <c:numCache>
                <c:formatCode>General</c:formatCode>
                <c:ptCount val="10"/>
                <c:pt idx="0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EE-4584-A901-B617636F0D1F}"/>
            </c:ext>
          </c:extLst>
        </c:ser>
        <c:ser>
          <c:idx val="1"/>
          <c:order val="1"/>
          <c:tx>
            <c:strRef>
              <c:f>'таблица общая'!$A$50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общая'!$D$50:$M$50</c:f>
              <c:numCache>
                <c:formatCode>General</c:formatCode>
                <c:ptCount val="10"/>
                <c:pt idx="0">
                  <c:v>2</c:v>
                </c:pt>
                <c:pt idx="1">
                  <c:v>5</c:v>
                </c:pt>
                <c:pt idx="5">
                  <c:v>1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EE-4584-A901-B617636F0D1F}"/>
            </c:ext>
          </c:extLst>
        </c:ser>
        <c:ser>
          <c:idx val="2"/>
          <c:order val="2"/>
          <c:tx>
            <c:strRef>
              <c:f>'таблица общая'!$A$51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7188933995224377E-3"/>
                  <c:y val="-2.09150309575395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EEE-4584-A901-B617636F0D1F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EEE-4584-A901-B617636F0D1F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EEE-4584-A901-B617636F0D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общая'!$D$51:$M$51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EEE-4584-A901-B617636F0D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8813184"/>
        <c:axId val="238814720"/>
      </c:barChart>
      <c:catAx>
        <c:axId val="238813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814720"/>
        <c:crosses val="autoZero"/>
        <c:auto val="1"/>
        <c:lblAlgn val="ctr"/>
        <c:lblOffset val="100"/>
        <c:noMultiLvlLbl val="0"/>
      </c:catAx>
      <c:valAx>
        <c:axId val="23881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81318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35724131655237"/>
          <c:y val="0.89140010157788252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Табл!$A$53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Табл!$C$53:$H$53</c:f>
              <c:numCache>
                <c:formatCode>General</c:formatCode>
                <c:ptCount val="6"/>
                <c:pt idx="0">
                  <c:v>21</c:v>
                </c:pt>
                <c:pt idx="2">
                  <c:v>22</c:v>
                </c:pt>
                <c:pt idx="3">
                  <c:v>23</c:v>
                </c:pt>
                <c:pt idx="4">
                  <c:v>51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0-42C9-900C-12DC25E432FD}"/>
            </c:ext>
          </c:extLst>
        </c:ser>
        <c:ser>
          <c:idx val="1"/>
          <c:order val="1"/>
          <c:tx>
            <c:strRef>
              <c:f>Табл!$A$54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Табл!$C$54:$H$54</c:f>
              <c:numCache>
                <c:formatCode>General</c:formatCode>
                <c:ptCount val="6"/>
                <c:pt idx="0">
                  <c:v>13</c:v>
                </c:pt>
                <c:pt idx="1">
                  <c:v>3</c:v>
                </c:pt>
                <c:pt idx="2">
                  <c:v>27</c:v>
                </c:pt>
                <c:pt idx="3">
                  <c:v>9</c:v>
                </c:pt>
                <c:pt idx="4">
                  <c:v>26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E0-42C9-900C-12DC25E432FD}"/>
            </c:ext>
          </c:extLst>
        </c:ser>
        <c:ser>
          <c:idx val="2"/>
          <c:order val="2"/>
          <c:tx>
            <c:strRef>
              <c:f>Табл!$A$56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7E0-42C9-900C-12DC25E432F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E0-42C9-900C-12DC25E432FD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7E0-42C9-900C-12DC25E432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Табл!$C$56:$H$56</c:f>
              <c:numCache>
                <c:formatCode>General</c:formatCode>
                <c:ptCount val="6"/>
                <c:pt idx="0">
                  <c:v>12</c:v>
                </c:pt>
                <c:pt idx="1">
                  <c:v>11</c:v>
                </c:pt>
                <c:pt idx="2">
                  <c:v>19</c:v>
                </c:pt>
                <c:pt idx="3">
                  <c:v>13</c:v>
                </c:pt>
                <c:pt idx="4">
                  <c:v>22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E0-42C9-900C-12DC25E432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229248"/>
        <c:axId val="264230784"/>
      </c:barChart>
      <c:catAx>
        <c:axId val="26422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230784"/>
        <c:crosses val="autoZero"/>
        <c:auto val="1"/>
        <c:lblAlgn val="ctr"/>
        <c:lblOffset val="100"/>
        <c:noMultiLvlLbl val="0"/>
      </c:catAx>
      <c:valAx>
        <c:axId val="264230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22924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25908830361717"/>
          <c:y val="0.92463667955314255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+mj-lt"/>
              </a:rPr>
              <a:t>Участие в научно-практических мероприятиях</a:t>
            </a:r>
            <a:endParaRPr lang="ru-RU" sz="1400"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4990511920082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ЭФ.xlsx]Табл'!$C$11:$H$11</c:f>
              <c:numCache>
                <c:formatCode>General</c:formatCode>
                <c:ptCount val="6"/>
                <c:pt idx="0">
                  <c:v>20</c:v>
                </c:pt>
                <c:pt idx="1">
                  <c:v>5</c:v>
                </c:pt>
                <c:pt idx="2">
                  <c:v>24</c:v>
                </c:pt>
                <c:pt idx="3">
                  <c:v>3</c:v>
                </c:pt>
                <c:pt idx="4">
                  <c:v>39</c:v>
                </c:pt>
                <c:pt idx="5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A2-4619-B54A-A75CF26DCB23}"/>
            </c:ext>
          </c:extLst>
        </c:ser>
        <c:ser>
          <c:idx val="1"/>
          <c:order val="1"/>
          <c:tx>
            <c:strRef>
              <c:f>'[Диаграмма ЭФ.xlsx]Табл'!$A$12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ЭФ.xlsx]Табл'!$C$12:$H$12</c:f>
              <c:numCache>
                <c:formatCode>General</c:formatCode>
                <c:ptCount val="6"/>
                <c:pt idx="0">
                  <c:v>27</c:v>
                </c:pt>
                <c:pt idx="1">
                  <c:v>6</c:v>
                </c:pt>
                <c:pt idx="2">
                  <c:v>5</c:v>
                </c:pt>
                <c:pt idx="4">
                  <c:v>16</c:v>
                </c:pt>
                <c:pt idx="5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A2-4619-B54A-A75CF26DCB23}"/>
            </c:ext>
          </c:extLst>
        </c:ser>
        <c:ser>
          <c:idx val="2"/>
          <c:order val="2"/>
          <c:tx>
            <c:strRef>
              <c:f>'[Диаграмма ЭФ.xlsx]Табл'!$A$13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528315182098811E-3"/>
                  <c:y val="-2.09150309575387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3A2-4619-B54A-A75CF26DCB2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A2-4619-B54A-A75CF26DCB2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3A2-4619-B54A-A75CF26DCB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ЭФ.xlsx]Табл'!$C$13:$H$13</c:f>
              <c:numCache>
                <c:formatCode>General</c:formatCode>
                <c:ptCount val="6"/>
                <c:pt idx="0">
                  <c:v>16</c:v>
                </c:pt>
                <c:pt idx="1">
                  <c:v>2</c:v>
                </c:pt>
                <c:pt idx="2">
                  <c:v>8</c:v>
                </c:pt>
                <c:pt idx="3">
                  <c:v>1</c:v>
                </c:pt>
                <c:pt idx="4">
                  <c:v>68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3A2-4619-B54A-A75CF26DCB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272896"/>
        <c:axId val="264299264"/>
      </c:barChart>
      <c:catAx>
        <c:axId val="264272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299264"/>
        <c:crosses val="autoZero"/>
        <c:auto val="1"/>
        <c:lblAlgn val="ctr"/>
        <c:lblOffset val="100"/>
        <c:noMultiLvlLbl val="0"/>
      </c:catAx>
      <c:valAx>
        <c:axId val="264299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2728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52693190999005"/>
          <c:y val="0.85584454895006545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5004361356028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ЭФ.xlsx]Табл'!$A$59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ЭФ.xlsx]Табл'!$C$59:$H$59</c:f>
              <c:numCache>
                <c:formatCode>General</c:formatCode>
                <c:ptCount val="6"/>
                <c:pt idx="0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3D-4080-87B9-F2E488822E1B}"/>
            </c:ext>
          </c:extLst>
        </c:ser>
        <c:ser>
          <c:idx val="1"/>
          <c:order val="1"/>
          <c:tx>
            <c:strRef>
              <c:f>'[Диаграмма ЭФ.xlsx]Табл'!$A$60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ЭФ.xlsx]Табл'!$C$60:$H$60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3D-4080-87B9-F2E488822E1B}"/>
            </c:ext>
          </c:extLst>
        </c:ser>
        <c:ser>
          <c:idx val="2"/>
          <c:order val="2"/>
          <c:tx>
            <c:strRef>
              <c:f>'[Диаграмма ЭФ.xlsx]Табл'!$A$61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93D-4080-87B9-F2E488822E1B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93D-4080-87B9-F2E488822E1B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93D-4080-87B9-F2E488822E1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ЭФ.xlsx]Табл'!$C$61:$H$61</c:f>
              <c:numCache>
                <c:formatCode>General</c:formatCode>
                <c:ptCount val="6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93D-4080-87B9-F2E488822E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349568"/>
        <c:axId val="264351104"/>
      </c:barChart>
      <c:catAx>
        <c:axId val="264349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351104"/>
        <c:crosses val="autoZero"/>
        <c:auto val="1"/>
        <c:lblAlgn val="ctr"/>
        <c:lblOffset val="100"/>
        <c:noMultiLvlLbl val="0"/>
      </c:catAx>
      <c:valAx>
        <c:axId val="264351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34956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899117943523993"/>
          <c:y val="0.86630206442883517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71050940061063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ЭФ.xlsx]Табл'!$A$65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ЭФ.xlsx]Табл'!$C$65:$H$65</c:f>
              <c:numCache>
                <c:formatCode>General</c:formatCode>
                <c:ptCount val="6"/>
                <c:pt idx="0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D3-4CF1-8336-0703C7733DA9}"/>
            </c:ext>
          </c:extLst>
        </c:ser>
        <c:ser>
          <c:idx val="1"/>
          <c:order val="1"/>
          <c:tx>
            <c:strRef>
              <c:f>'[Диаграмма ЭФ.xlsx]Табл'!$A$66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ЭФ.xlsx]Табл'!$C$66:$H$66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D3-4CF1-8336-0703C7733DA9}"/>
            </c:ext>
          </c:extLst>
        </c:ser>
        <c:ser>
          <c:idx val="2"/>
          <c:order val="2"/>
          <c:tx>
            <c:strRef>
              <c:f>'[Диаграмма ЭФ.xlsx]Табл'!$A$67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DD3-4CF1-8336-0703C7733DA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DD3-4CF1-8336-0703C7733DA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DD3-4CF1-8336-0703C7733D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ЭФ.xlsx]Табл'!$C$2:$H$2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'[Диаграмма ЭФ.xlsx]Табл'!$C$67:$H$67</c:f>
              <c:numCache>
                <c:formatCode>General</c:formatCode>
                <c:ptCount val="6"/>
                <c:pt idx="0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DD3-4CF1-8336-0703C7733D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483584"/>
        <c:axId val="264485120"/>
      </c:barChart>
      <c:catAx>
        <c:axId val="26448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485120"/>
        <c:crosses val="autoZero"/>
        <c:auto val="1"/>
        <c:lblAlgn val="ctr"/>
        <c:lblOffset val="100"/>
        <c:noMultiLvlLbl val="0"/>
      </c:catAx>
      <c:valAx>
        <c:axId val="264485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48358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25905567261499"/>
          <c:y val="0.87048507062034308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Внедрения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Табл!$C$17:$H$17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CF-4B90-876F-C09D4472BD95}"/>
            </c:ext>
          </c:extLst>
        </c:ser>
        <c:ser>
          <c:idx val="1"/>
          <c:order val="1"/>
          <c:tx>
            <c:strRef>
              <c:f>Табл!$A$18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Табл!$C$18:$H$18</c:f>
              <c:numCache>
                <c:formatCode>General</c:formatCode>
                <c:ptCount val="6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CF-4B90-876F-C09D4472BD95}"/>
            </c:ext>
          </c:extLst>
        </c:ser>
        <c:ser>
          <c:idx val="2"/>
          <c:order val="2"/>
          <c:tx>
            <c:strRef>
              <c:f>Табл!$A$19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52831518209981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2CF-4B90-876F-C09D4472BD95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2CF-4B90-876F-C09D4472BD95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2CF-4B90-876F-C09D4472BD9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Табл!$C$2:$H$2</c:f>
              <c:strCache>
                <c:ptCount val="6"/>
                <c:pt idx="0">
                  <c:v>ЭТ</c:v>
                </c:pt>
                <c:pt idx="1">
                  <c:v>ЭУП</c:v>
                </c:pt>
                <c:pt idx="2">
                  <c:v>БУ, АиА</c:v>
                </c:pt>
                <c:pt idx="3">
                  <c:v>ФК</c:v>
                </c:pt>
                <c:pt idx="4">
                  <c:v>Менедж</c:v>
                </c:pt>
                <c:pt idx="5">
                  <c:v>ЭММ</c:v>
                </c:pt>
              </c:strCache>
            </c:strRef>
          </c:cat>
          <c:val>
            <c:numRef>
              <c:f>Табл!$C$19:$H$19</c:f>
              <c:numCache>
                <c:formatCode>General</c:formatCode>
                <c:ptCount val="6"/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2CF-4B90-876F-C09D4472BD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695168"/>
        <c:axId val="264701056"/>
      </c:barChart>
      <c:catAx>
        <c:axId val="264695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701056"/>
        <c:crosses val="autoZero"/>
        <c:auto val="1"/>
        <c:lblAlgn val="ctr"/>
        <c:lblOffset val="100"/>
        <c:noMultiLvlLbl val="0"/>
      </c:catAx>
      <c:valAx>
        <c:axId val="264701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69516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35724131655237"/>
          <c:y val="0.86630206442883517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Работники вуза, защитившие диссертации  на соискание </a:t>
            </a:r>
            <a:br>
              <a:rPr lang="ru-RU" b="1">
                <a:solidFill>
                  <a:sysClr val="windowText" lastClr="000000"/>
                </a:solidFill>
              </a:rPr>
            </a:br>
            <a:r>
              <a:rPr lang="ru-RU" b="1">
                <a:solidFill>
                  <a:sysClr val="windowText" lastClr="000000"/>
                </a:solidFill>
              </a:rPr>
              <a:t>ученой степени кандидата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0637632000922062E-2"/>
          <c:y val="7.8231462048157396E-2"/>
          <c:w val="0.9516113633094152"/>
          <c:h val="0.613584573604599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ФМО.xlsx]Таблица'!$C$17:$I$17</c:f>
              <c:numCache>
                <c:formatCode>General</c:formatCode>
                <c:ptCount val="7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A2-4725-B27C-FAB14B77CF69}"/>
            </c:ext>
          </c:extLst>
        </c:ser>
        <c:ser>
          <c:idx val="1"/>
          <c:order val="1"/>
          <c:tx>
            <c:strRef>
              <c:f>'[Диаграмма ФМО.xlsx]Таблица'!$A$18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ФМО.xlsx]Таблица'!$C$18:$I$18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A2-4725-B27C-FAB14B77CF69}"/>
            </c:ext>
          </c:extLst>
        </c:ser>
        <c:ser>
          <c:idx val="2"/>
          <c:order val="2"/>
          <c:tx>
            <c:strRef>
              <c:f>'[Диаграмма ФМО.xlsx]Таблица'!$A$19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ФМО.xlsx]Таблица'!$C$19:$I$19</c:f>
              <c:numCache>
                <c:formatCode>General</c:formatCode>
                <c:ptCount val="7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A2-4725-B27C-FAB14B77CF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758400"/>
        <c:axId val="264759936"/>
      </c:barChart>
      <c:catAx>
        <c:axId val="26475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759936"/>
        <c:crosses val="autoZero"/>
        <c:auto val="1"/>
        <c:lblAlgn val="ctr"/>
        <c:lblOffset val="100"/>
        <c:noMultiLvlLbl val="0"/>
      </c:catAx>
      <c:valAx>
        <c:axId val="264759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75840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586290633511957"/>
          <c:y val="0.87899064201141242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</a:t>
            </a:r>
            <a:r>
              <a:rPr lang="en-US"/>
              <a:t/>
            </a:r>
            <a:br>
              <a:rPr lang="en-US"/>
            </a:br>
            <a:r>
              <a:rPr lang="ru-RU"/>
              <a:t>доктора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213594651033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ФМО.xlsx]Таблица'!$C$11:$I$11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4F-4B31-BAF4-3976A6D34BC3}"/>
            </c:ext>
          </c:extLst>
        </c:ser>
        <c:ser>
          <c:idx val="1"/>
          <c:order val="1"/>
          <c:tx>
            <c:strRef>
              <c:f>'[Диаграмма ФМО.xlsx]Таблица'!$A$12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ФМО.xlsx]Таблица'!$C$12:$I$12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4F-4B31-BAF4-3976A6D34BC3}"/>
            </c:ext>
          </c:extLst>
        </c:ser>
        <c:ser>
          <c:idx val="2"/>
          <c:order val="2"/>
          <c:tx>
            <c:strRef>
              <c:f>'[Диаграмма ФМО.xlsx]Таблица'!$A$13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ФМО.xlsx]Таблица'!$C$13:$I$13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4F-4B31-BAF4-3976A6D34B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821376"/>
        <c:axId val="264900992"/>
      </c:barChart>
      <c:catAx>
        <c:axId val="264821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900992"/>
        <c:crosses val="autoZero"/>
        <c:auto val="1"/>
        <c:lblAlgn val="ctr"/>
        <c:lblOffset val="100"/>
        <c:noMultiLvlLbl val="0"/>
      </c:catAx>
      <c:valAx>
        <c:axId val="26490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82137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6652063750512"/>
          <c:y val="0.8727233607234909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5039995000624917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'[Диаграмма ФМО.xlsx]Таблица'!$A$23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55-4E81-8011-B757E5EA6642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55-4E81-8011-B757E5EA6642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755-4E81-8011-B757E5EA664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ФМО.xlsx]Таблица'!$C$23:$I$23</c:f>
              <c:numCache>
                <c:formatCode>General</c:formatCode>
                <c:ptCount val="7"/>
                <c:pt idx="0">
                  <c:v>5</c:v>
                </c:pt>
                <c:pt idx="1">
                  <c:v>1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55-4E81-8011-B757E5EA6642}"/>
            </c:ext>
          </c:extLst>
        </c:ser>
        <c:ser>
          <c:idx val="3"/>
          <c:order val="1"/>
          <c:tx>
            <c:strRef>
              <c:f>'[Диаграмма ФМО.xlsx]Таблица'!$A$24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836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ФМО.xlsx]Таблица'!$C$24:$I$24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55-4E81-8011-B757E5EA6642}"/>
            </c:ext>
          </c:extLst>
        </c:ser>
        <c:ser>
          <c:idx val="4"/>
          <c:order val="2"/>
          <c:tx>
            <c:strRef>
              <c:f>'[Диаграмма ФМО.xlsx]Таблица'!$A$25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ФМО.xlsx]Таблица'!$C$25:$I$25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755-4E81-8011-B757E5EA66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967680"/>
        <c:axId val="264969216"/>
      </c:barChart>
      <c:catAx>
        <c:axId val="264967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969216"/>
        <c:crosses val="autoZero"/>
        <c:auto val="1"/>
        <c:lblAlgn val="ctr"/>
        <c:lblOffset val="100"/>
        <c:noMultiLvlLbl val="0"/>
      </c:catAx>
      <c:valAx>
        <c:axId val="264969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496768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57277045238503"/>
          <c:y val="0.8685452210216846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Учебники и учебные пособия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3488246992998554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4842229601936364E-2"/>
          <c:y val="0.11593469997284822"/>
          <c:w val="0.9516113633094152"/>
          <c:h val="0.662567751248931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Таблица!$A$29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BB59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599-46CD-9C6C-366B3690E16C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599-46CD-9C6C-366B3690E16C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599-46CD-9C6C-366B3690E1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Таблица!$C$2:$I$2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Таблица!$C$29:$I$29</c:f>
              <c:numCache>
                <c:formatCode>General</c:formatCode>
                <c:ptCount val="7"/>
                <c:pt idx="0">
                  <c:v>7</c:v>
                </c:pt>
                <c:pt idx="1">
                  <c:v>4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99-46CD-9C6C-366B3690E16C}"/>
            </c:ext>
          </c:extLst>
        </c:ser>
        <c:ser>
          <c:idx val="3"/>
          <c:order val="1"/>
          <c:tx>
            <c:strRef>
              <c:f>Таблица!$A$30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836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Таблица!$C$2:$I$2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Таблица!$C$30:$I$30</c:f>
              <c:numCache>
                <c:formatCode>General</c:formatCode>
                <c:ptCount val="7"/>
                <c:pt idx="0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99-46CD-9C6C-366B3690E16C}"/>
            </c:ext>
          </c:extLst>
        </c:ser>
        <c:ser>
          <c:idx val="4"/>
          <c:order val="2"/>
          <c:tx>
            <c:strRef>
              <c:f>Таблица!$A$31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Таблица!$C$2:$I$2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Таблица!$C$31:$I$31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99-46CD-9C6C-366B3690E1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118080"/>
        <c:axId val="265119616"/>
      </c:barChart>
      <c:catAx>
        <c:axId val="26511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119616"/>
        <c:crosses val="autoZero"/>
        <c:auto val="1"/>
        <c:lblAlgn val="ctr"/>
        <c:lblOffset val="100"/>
        <c:noMultiLvlLbl val="0"/>
      </c:catAx>
      <c:valAx>
        <c:axId val="26511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11808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32401122273509"/>
          <c:y val="0.9029369173680875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1420293324820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ФМО.xlsx]Таблица'!$A$35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ФМО.xlsx]Таблица'!$C$35:$I$35</c:f>
              <c:numCache>
                <c:formatCode>General</c:formatCode>
                <c:ptCount val="7"/>
                <c:pt idx="0">
                  <c:v>51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24</c:v>
                </c:pt>
                <c:pt idx="6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1F-40D5-B5DD-E0A4B560AED6}"/>
            </c:ext>
          </c:extLst>
        </c:ser>
        <c:ser>
          <c:idx val="1"/>
          <c:order val="1"/>
          <c:tx>
            <c:strRef>
              <c:f>'[Диаграмма ФМО.xlsx]Таблица'!$A$36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ФМО.xlsx]Таблица'!$C$36:$I$36</c:f>
              <c:numCache>
                <c:formatCode>General</c:formatCode>
                <c:ptCount val="7"/>
                <c:pt idx="0">
                  <c:v>20</c:v>
                </c:pt>
                <c:pt idx="3">
                  <c:v>6</c:v>
                </c:pt>
                <c:pt idx="4">
                  <c:v>3</c:v>
                </c:pt>
                <c:pt idx="5">
                  <c:v>4</c:v>
                </c:pt>
                <c:pt idx="6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1F-40D5-B5DD-E0A4B560AED6}"/>
            </c:ext>
          </c:extLst>
        </c:ser>
        <c:ser>
          <c:idx val="2"/>
          <c:order val="2"/>
          <c:tx>
            <c:strRef>
              <c:f>'[Диаграмма ФМО.xlsx]Таблица'!$A$37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730923798409606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51F-40D5-B5DD-E0A4B560AED6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1F-40D5-B5DD-E0A4B560AED6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1F-40D5-B5DD-E0A4B560AED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ФМО.xlsx]Таблица'!$C$37:$I$37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14</c:v>
                </c:pt>
                <c:pt idx="4">
                  <c:v>1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1F-40D5-B5DD-E0A4B560AE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202688"/>
        <c:axId val="265212672"/>
      </c:barChart>
      <c:catAx>
        <c:axId val="265202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212672"/>
        <c:crosses val="autoZero"/>
        <c:auto val="1"/>
        <c:lblAlgn val="ctr"/>
        <c:lblOffset val="100"/>
        <c:noMultiLvlLbl val="0"/>
      </c:catAx>
      <c:valAx>
        <c:axId val="265212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2026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643669856729291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Учебники и учебные пособия</a:t>
            </a:r>
          </a:p>
        </c:rich>
      </c:tx>
      <c:layout>
        <c:manualLayout>
          <c:xMode val="edge"/>
          <c:yMode val="edge"/>
          <c:x val="0.34882469929985543"/>
          <c:y val="4.761904761904762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4842229601936364E-2"/>
          <c:y val="0.11356223579529194"/>
          <c:w val="0.9516113633094152"/>
          <c:h val="0.62684994399064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общая'!$A$54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общая'!$D$54:$M$54</c:f>
              <c:numCache>
                <c:formatCode>General</c:formatCode>
                <c:ptCount val="10"/>
                <c:pt idx="0">
                  <c:v>3</c:v>
                </c:pt>
                <c:pt idx="2">
                  <c:v>1</c:v>
                </c:pt>
                <c:pt idx="4">
                  <c:v>8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EE-4DB3-8C4A-AF30FCD5637F}"/>
            </c:ext>
          </c:extLst>
        </c:ser>
        <c:ser>
          <c:idx val="1"/>
          <c:order val="1"/>
          <c:tx>
            <c:strRef>
              <c:f>'таблица общая'!$A$55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общая'!$D$55:$M$55</c:f>
              <c:numCache>
                <c:formatCode>General</c:formatCode>
                <c:ptCount val="10"/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6</c:v>
                </c:pt>
                <c:pt idx="7">
                  <c:v>3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EE-4DB3-8C4A-AF30FCD5637F}"/>
            </c:ext>
          </c:extLst>
        </c:ser>
        <c:ser>
          <c:idx val="2"/>
          <c:order val="2"/>
          <c:tx>
            <c:strRef>
              <c:f>'таблица общая'!$A$56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общая'!$D$56:$M$56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4">
                  <c:v>4</c:v>
                </c:pt>
                <c:pt idx="5">
                  <c:v>7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EE-4DB3-8C4A-AF30FCD563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8839296"/>
        <c:axId val="238840832"/>
      </c:barChart>
      <c:catAx>
        <c:axId val="238839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840832"/>
        <c:crosses val="autoZero"/>
        <c:auto val="1"/>
        <c:lblAlgn val="ctr"/>
        <c:lblOffset val="100"/>
        <c:noMultiLvlLbl val="0"/>
      </c:catAx>
      <c:valAx>
        <c:axId val="238840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88392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72330319786487"/>
          <c:y val="0.87048507062034308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Участие в научно-практических мероприятиях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565011104381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ФМО.xlsx]Таблица'!$A$35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ФМО.xlsx]Таблица'!$C$41:$I$41</c:f>
              <c:numCache>
                <c:formatCode>General</c:formatCode>
                <c:ptCount val="7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16</c:v>
                </c:pt>
                <c:pt idx="4">
                  <c:v>16</c:v>
                </c:pt>
                <c:pt idx="5">
                  <c:v>35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25-4A8F-8998-A489911FD37C}"/>
            </c:ext>
          </c:extLst>
        </c:ser>
        <c:ser>
          <c:idx val="1"/>
          <c:order val="1"/>
          <c:tx>
            <c:strRef>
              <c:f>'[Диаграмма ФМО.xlsx]Таблица'!$A$36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ФМО.xlsx]Таблица'!$C$42:$I$42</c:f>
              <c:numCache>
                <c:formatCode>General</c:formatCode>
                <c:ptCount val="7"/>
                <c:pt idx="0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25-4A8F-8998-A489911FD37C}"/>
            </c:ext>
          </c:extLst>
        </c:ser>
        <c:ser>
          <c:idx val="2"/>
          <c:order val="2"/>
          <c:tx>
            <c:strRef>
              <c:f>'[Диаграмма ФМО.xlsx]Таблица'!$A$37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654618992047279E-3"/>
                  <c:y val="-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25-4A8F-8998-A489911FD37C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25-4A8F-8998-A489911FD37C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D25-4A8F-8998-A489911FD3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ФМО.xlsx]Таблица'!$C$43:$I$43</c:f>
              <c:numCache>
                <c:formatCode>General</c:formatCode>
                <c:ptCount val="7"/>
                <c:pt idx="0">
                  <c:v>0</c:v>
                </c:pt>
                <c:pt idx="1">
                  <c:v>8</c:v>
                </c:pt>
                <c:pt idx="2">
                  <c:v>13</c:v>
                </c:pt>
                <c:pt idx="3">
                  <c:v>2</c:v>
                </c:pt>
                <c:pt idx="4">
                  <c:v>2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D25-4A8F-8998-A489911FD3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250688"/>
        <c:axId val="265252224"/>
      </c:barChart>
      <c:catAx>
        <c:axId val="265250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252224"/>
        <c:crosses val="autoZero"/>
        <c:auto val="1"/>
        <c:lblAlgn val="ctr"/>
        <c:lblOffset val="100"/>
        <c:noMultiLvlLbl val="0"/>
      </c:catAx>
      <c:valAx>
        <c:axId val="265252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2506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7018659876485"/>
          <c:y val="0.8918110236220472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8726863687493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ФМО.xlsx]Таблица'!$A$47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ФМО.xlsx]Таблица'!$C$47:$I$47</c:f>
              <c:numCache>
                <c:formatCode>General</c:formatCode>
                <c:ptCount val="7"/>
                <c:pt idx="4">
                  <c:v>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7E-4F7B-8A48-F385AD3DF7EE}"/>
            </c:ext>
          </c:extLst>
        </c:ser>
        <c:ser>
          <c:idx val="1"/>
          <c:order val="1"/>
          <c:tx>
            <c:strRef>
              <c:f>'[Диаграмма ФМО.xlsx]Таблица'!$A$48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ФМО.xlsx]Таблица'!$C$48:$I$48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7E-4F7B-8A48-F385AD3DF7EE}"/>
            </c:ext>
          </c:extLst>
        </c:ser>
        <c:ser>
          <c:idx val="2"/>
          <c:order val="2"/>
          <c:tx>
            <c:strRef>
              <c:f>'[Диаграмма ФМО.xlsx]Таблица'!$A$49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C7E-4F7B-8A48-F385AD3DF7EE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7E-4F7B-8A48-F385AD3DF7EE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C7E-4F7B-8A48-F385AD3DF7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ФМО.xlsx]Таблица'!$C$49:$I$49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C7E-4F7B-8A48-F385AD3DF7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351936"/>
        <c:axId val="265353472"/>
      </c:barChart>
      <c:catAx>
        <c:axId val="265351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353472"/>
        <c:crosses val="autoZero"/>
        <c:auto val="1"/>
        <c:lblAlgn val="ctr"/>
        <c:lblOffset val="100"/>
        <c:noMultiLvlLbl val="0"/>
      </c:catAx>
      <c:valAx>
        <c:axId val="26535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35193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30467304068578"/>
          <c:y val="0.866456079435569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40685530035748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ФМО.xlsx]Таблица'!$A$53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ФМО.xlsx]Таблица'!$C$53:$I$53</c:f>
              <c:numCache>
                <c:formatCode>General</c:formatCode>
                <c:ptCount val="7"/>
                <c:pt idx="4">
                  <c:v>5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2A-4D88-9576-54505CA3BC4C}"/>
            </c:ext>
          </c:extLst>
        </c:ser>
        <c:ser>
          <c:idx val="1"/>
          <c:order val="1"/>
          <c:tx>
            <c:strRef>
              <c:f>'[Диаграмма ФМО.xlsx]Таблица'!$A$54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ФМО.xlsx]Таблица'!$C$54:$I$54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2A-4D88-9576-54505CA3BC4C}"/>
            </c:ext>
          </c:extLst>
        </c:ser>
        <c:ser>
          <c:idx val="2"/>
          <c:order val="2"/>
          <c:tx>
            <c:strRef>
              <c:f>'[Диаграмма ФМО.xlsx]Таблица'!$A$55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730923798409656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2A-4D88-9576-54505CA3BC4C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2A-4D88-9576-54505CA3BC4C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32A-4D88-9576-54505CA3BC4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ФМО.xlsx]Таблица'!$C$55:$I$55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32A-4D88-9576-54505CA3BC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428352"/>
        <c:axId val="265467008"/>
      </c:barChart>
      <c:catAx>
        <c:axId val="265428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467008"/>
        <c:crosses val="autoZero"/>
        <c:auto val="1"/>
        <c:lblAlgn val="ctr"/>
        <c:lblOffset val="100"/>
        <c:noMultiLvlLbl val="0"/>
      </c:catAx>
      <c:valAx>
        <c:axId val="265467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4283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560106106223673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+mj-lt"/>
              </a:rPr>
              <a:t>Заявки на получение охранных документов</a:t>
            </a:r>
            <a:endParaRPr lang="ru-RU" sz="1400"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7509773964821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ФМО.xlsx]Таблица'!$A$65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ФМО.xlsx]Таблица'!$C$65:$I$65</c:f>
              <c:numCache>
                <c:formatCode>General</c:formatCode>
                <c:ptCount val="7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8F-4608-BFE0-EECDEE1D5A23}"/>
            </c:ext>
          </c:extLst>
        </c:ser>
        <c:ser>
          <c:idx val="1"/>
          <c:order val="1"/>
          <c:tx>
            <c:strRef>
              <c:f>'[Диаграмма ФМО.xlsx]Таблица'!$A$66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ФМО.xlsx]Таблица'!$C$66:$I$66</c:f>
              <c:numCache>
                <c:formatCode>General</c:formatCode>
                <c:ptCount val="7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8F-4608-BFE0-EECDEE1D5A23}"/>
            </c:ext>
          </c:extLst>
        </c:ser>
        <c:ser>
          <c:idx val="2"/>
          <c:order val="2"/>
          <c:tx>
            <c:strRef>
              <c:f>'[Диаграмма ФМО.xlsx]Таблица'!$A$67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ФМО.xlsx]Таблица'!$C$67:$I$67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8F-4608-BFE0-EECDEE1D5A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507968"/>
        <c:axId val="265509504"/>
      </c:barChart>
      <c:catAx>
        <c:axId val="265507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509504"/>
        <c:crosses val="autoZero"/>
        <c:auto val="1"/>
        <c:lblAlgn val="ctr"/>
        <c:lblOffset val="100"/>
        <c:noMultiLvlLbl val="0"/>
      </c:catAx>
      <c:valAx>
        <c:axId val="265509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50796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67013493989067"/>
          <c:y val="0.8769015482487718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Охранные</a:t>
            </a:r>
            <a:r>
              <a:rPr lang="ru-RU" baseline="0"/>
              <a:t> документы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ФМО.xlsx]Таблица'!$A$71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ФМО.xlsx]Таблица'!$C$71:$I$71</c:f>
              <c:numCache>
                <c:formatCode>General</c:formatCode>
                <c:ptCount val="7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87-4996-932D-77850CEC64DB}"/>
            </c:ext>
          </c:extLst>
        </c:ser>
        <c:ser>
          <c:idx val="1"/>
          <c:order val="1"/>
          <c:tx>
            <c:strRef>
              <c:f>'[Диаграмма ФМО.xlsx]Таблица'!$A$72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ФМО.xlsx]Таблица'!$C$72:$I$72</c:f>
              <c:numCache>
                <c:formatCode>General</c:formatCode>
                <c:ptCount val="7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87-4996-932D-77850CEC64DB}"/>
            </c:ext>
          </c:extLst>
        </c:ser>
        <c:ser>
          <c:idx val="2"/>
          <c:order val="2"/>
          <c:tx>
            <c:strRef>
              <c:f>'[Диаграмма ФМО.xlsx]Таблица'!$A$73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ФМО.xlsx]Таблица'!$C$2:$I$2</c:f>
              <c:strCache>
                <c:ptCount val="7"/>
                <c:pt idx="0">
                  <c:v>МО</c:v>
                </c:pt>
                <c:pt idx="1">
                  <c:v>МЖ</c:v>
                </c:pt>
                <c:pt idx="2">
                  <c:v>НЭиРР</c:v>
                </c:pt>
                <c:pt idx="3">
                  <c:v>МЭ</c:v>
                </c:pt>
                <c:pt idx="4">
                  <c:v>МЯ</c:v>
                </c:pt>
                <c:pt idx="5">
                  <c:v>ЮНЕСКО</c:v>
                </c:pt>
                <c:pt idx="6">
                  <c:v>Полит</c:v>
                </c:pt>
              </c:strCache>
            </c:strRef>
          </c:cat>
          <c:val>
            <c:numRef>
              <c:f>'[Диаграмма ФМО.xlsx]Таблица'!$C$73:$I$73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87-4996-932D-77850CEC64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603712"/>
        <c:axId val="265613696"/>
      </c:barChart>
      <c:catAx>
        <c:axId val="26560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613696"/>
        <c:crosses val="autoZero"/>
        <c:auto val="1"/>
        <c:lblAlgn val="ctr"/>
        <c:lblOffset val="100"/>
        <c:noMultiLvlLbl val="0"/>
      </c:catAx>
      <c:valAx>
        <c:axId val="265613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60371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61478124253035"/>
          <c:y val="0.91122506687453331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Объем финансирования НИД, тыс. 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ПГС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Табл!$C$6:$O$6</c:f>
              <c:numCache>
                <c:formatCode>General</c:formatCode>
                <c:ptCount val="13"/>
                <c:pt idx="1">
                  <c:v>130.4</c:v>
                </c:pt>
                <c:pt idx="3">
                  <c:v>719.1</c:v>
                </c:pt>
                <c:pt idx="4">
                  <c:v>658.7</c:v>
                </c:pt>
                <c:pt idx="7">
                  <c:v>2200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50-4203-821A-B8DD7D5ADB90}"/>
            </c:ext>
          </c:extLst>
        </c:ser>
        <c:ser>
          <c:idx val="1"/>
          <c:order val="1"/>
          <c:tx>
            <c:strRef>
              <c:f>Табл!$A$7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3.6867471278530385E-2"/>
                  <c:y val="-7.10291879297755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50-4203-821A-B8DD7D5ADB9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65461899204823E-2"/>
                  <c:y val="-1.5319843949885413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450-4203-821A-B8DD7D5ADB9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2289157092843454E-2"/>
                  <c:y val="-4.17818752528091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450-4203-821A-B8DD7D5ADB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ПГС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Табл!$C$7:$O$7</c:f>
              <c:numCache>
                <c:formatCode>General</c:formatCode>
                <c:ptCount val="13"/>
                <c:pt idx="1">
                  <c:v>23.9</c:v>
                </c:pt>
                <c:pt idx="3">
                  <c:v>1191.0999999999999</c:v>
                </c:pt>
                <c:pt idx="5">
                  <c:v>313.8</c:v>
                </c:pt>
                <c:pt idx="6">
                  <c:v>4000</c:v>
                </c:pt>
                <c:pt idx="7">
                  <c:v>13169.6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450-4203-821A-B8DD7D5ADB90}"/>
            </c:ext>
          </c:extLst>
        </c:ser>
        <c:ser>
          <c:idx val="2"/>
          <c:order val="2"/>
          <c:tx>
            <c:strRef>
              <c:f>Табл!$A$8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1861448485776536E-2"/>
                  <c:y val="2.3037872617020049E-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450-4203-821A-B8DD7D5ADB9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48192848807242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450-4203-821A-B8DD7D5ADB9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751004689662765E-2"/>
                  <c:y val="-1.5319843949885413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450-4203-821A-B8DD7D5ADB9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ПГС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Табл!$C$8:$O$8</c:f>
              <c:numCache>
                <c:formatCode>0.0</c:formatCode>
                <c:ptCount val="13"/>
                <c:pt idx="1">
                  <c:v>23</c:v>
                </c:pt>
                <c:pt idx="5">
                  <c:v>70</c:v>
                </c:pt>
                <c:pt idx="7">
                  <c:v>3068.5</c:v>
                </c:pt>
                <c:pt idx="12" formatCode="General">
                  <c:v>432.1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450-4203-821A-B8DD7D5ADB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828992"/>
        <c:axId val="265843072"/>
      </c:barChart>
      <c:catAx>
        <c:axId val="265828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843072"/>
        <c:crosses val="autoZero"/>
        <c:auto val="1"/>
        <c:lblAlgn val="ctr"/>
        <c:lblOffset val="100"/>
        <c:noMultiLvlLbl val="0"/>
      </c:catAx>
      <c:valAx>
        <c:axId val="265843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82899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Работники вуза, защитившие диссертации на соискание ученой степени кандидата наук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68515756182651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ФАДиС.xlsx]Табл'!$A$18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ФАДиС.xlsx]Табл'!$C$18:$O$18</c:f>
              <c:numCache>
                <c:formatCode>General</c:formatCode>
                <c:ptCount val="13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47-44D1-82B0-887D85A3CE57}"/>
            </c:ext>
          </c:extLst>
        </c:ser>
        <c:ser>
          <c:idx val="1"/>
          <c:order val="1"/>
          <c:tx>
            <c:strRef>
              <c:f>'[Диаграммы ФАДиС.xlsx]Табл'!$A$19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ФАДиС.xlsx]Табл'!$C$19:$O$19</c:f>
              <c:numCache>
                <c:formatCode>General</c:formatCode>
                <c:ptCount val="13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47-44D1-82B0-887D85A3CE57}"/>
            </c:ext>
          </c:extLst>
        </c:ser>
        <c:ser>
          <c:idx val="2"/>
          <c:order val="2"/>
          <c:tx>
            <c:strRef>
              <c:f>'[Диаграммы ФАДиС.xlsx]Табл'!$A$20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ФАДиС.xlsx]Табл'!$C$20:$O$20</c:f>
              <c:numCache>
                <c:formatCode>General</c:formatCode>
                <c:ptCount val="13"/>
                <c:pt idx="5">
                  <c:v>1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47-44D1-82B0-887D85A3CE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924992"/>
        <c:axId val="265926528"/>
      </c:barChart>
      <c:catAx>
        <c:axId val="265924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926528"/>
        <c:crosses val="autoZero"/>
        <c:auto val="1"/>
        <c:lblAlgn val="ctr"/>
        <c:lblOffset val="100"/>
        <c:noMultiLvlLbl val="0"/>
      </c:catAx>
      <c:valAx>
        <c:axId val="265926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592499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30467304068578"/>
          <c:y val="0.86018879814764826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>
                <a:latin typeface="+mj-lt"/>
              </a:rPr>
              <a:t>Работники вуза, защитившие диссертации на соискание ученой степени доктора наук</a:t>
            </a:r>
          </a:p>
        </c:rich>
      </c:tx>
      <c:layout>
        <c:manualLayout>
          <c:xMode val="edge"/>
          <c:yMode val="edge"/>
          <c:x val="0.11987239489760218"/>
          <c:y val="8.35637505056182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084279729456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ФАДиС.xlsx]Табл'!$A$12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ФАДиС.xlsx]Табл'!$C$12:$O$12</c:f>
              <c:numCache>
                <c:formatCode>General</c:formatCode>
                <c:ptCount val="13"/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50-4C32-89A1-7EEE044F05BC}"/>
            </c:ext>
          </c:extLst>
        </c:ser>
        <c:ser>
          <c:idx val="1"/>
          <c:order val="1"/>
          <c:tx>
            <c:strRef>
              <c:f>'[Диаграммы ФАДиС.xlsx]Табл'!$A$13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ФАДиС.xlsx]Табл'!$C$13:$O$13</c:f>
              <c:numCache>
                <c:formatCode>General</c:formatCode>
                <c:ptCount val="13"/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50-4C32-89A1-7EEE044F05BC}"/>
            </c:ext>
          </c:extLst>
        </c:ser>
        <c:ser>
          <c:idx val="2"/>
          <c:order val="2"/>
          <c:tx>
            <c:strRef>
              <c:f>'[Диаграммы ФАДиС.xlsx]Табл'!$A$14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ФАДиС.xlsx]Табл'!$C$14:$O$14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50-4C32-89A1-7EEE044F05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6069888"/>
        <c:axId val="266071424"/>
      </c:barChart>
      <c:catAx>
        <c:axId val="26606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071424"/>
        <c:crosses val="autoZero"/>
        <c:auto val="1"/>
        <c:lblAlgn val="ctr"/>
        <c:lblOffset val="100"/>
        <c:noMultiLvlLbl val="0"/>
      </c:catAx>
      <c:valAx>
        <c:axId val="26607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06988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30467304068578"/>
          <c:y val="0.8769015482487718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85615112168917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ФАДиС.xlsx]Табл'!$A$24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ФАДиС.xlsx]Табл'!$C$24:$O$24</c:f>
              <c:numCache>
                <c:formatCode>General</c:formatCode>
                <c:ptCount val="13"/>
                <c:pt idx="2">
                  <c:v>1</c:v>
                </c:pt>
                <c:pt idx="5">
                  <c:v>1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18-46E4-A1F3-DBAFB348050D}"/>
            </c:ext>
          </c:extLst>
        </c:ser>
        <c:ser>
          <c:idx val="1"/>
          <c:order val="1"/>
          <c:tx>
            <c:strRef>
              <c:f>'[Диаграммы ФАДиС.xlsx]Табл'!$A$25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ФАДиС.xlsx]Табл'!$C$25:$O$25</c:f>
              <c:numCache>
                <c:formatCode>General</c:formatCode>
                <c:ptCount val="13"/>
                <c:pt idx="1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18-46E4-A1F3-DBAFB348050D}"/>
            </c:ext>
          </c:extLst>
        </c:ser>
        <c:ser>
          <c:idx val="2"/>
          <c:order val="2"/>
          <c:tx>
            <c:strRef>
              <c:f>'[Диаграммы ФАДиС.xlsx]Табл'!$A$26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ФАДиС.xlsx]Табл'!$C$26:$O$26</c:f>
              <c:numCache>
                <c:formatCode>General</c:formatCode>
                <c:ptCount val="13"/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18-46E4-A1F3-DBAFB34805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6218880"/>
        <c:axId val="266237056"/>
      </c:barChart>
      <c:catAx>
        <c:axId val="26621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237056"/>
        <c:crosses val="autoZero"/>
        <c:auto val="1"/>
        <c:lblAlgn val="ctr"/>
        <c:lblOffset val="100"/>
        <c:noMultiLvlLbl val="0"/>
      </c:catAx>
      <c:valAx>
        <c:axId val="266237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21888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64773236239"/>
          <c:y val="0.9068631074158622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Учебники и учебные пособия</a:t>
            </a:r>
          </a:p>
        </c:rich>
      </c:tx>
      <c:layout>
        <c:manualLayout>
          <c:xMode val="edge"/>
          <c:yMode val="edge"/>
          <c:x val="0.38060625759874572"/>
          <c:y val="1.8939393939393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103946405676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ФАДиС.xlsx]Табл'!$A$30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ФАДиС.xlsx]Табл'!$C$30:$O$30</c:f>
              <c:numCache>
                <c:formatCode>General</c:formatCode>
                <c:ptCount val="13"/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18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50-4D55-9531-D828F198A4E0}"/>
            </c:ext>
          </c:extLst>
        </c:ser>
        <c:ser>
          <c:idx val="1"/>
          <c:order val="1"/>
          <c:tx>
            <c:strRef>
              <c:f>'[Диаграммы ФАДиС.xlsx]Табл'!$A$31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ФАДиС.xlsx]Табл'!$C$31:$O$31</c:f>
              <c:numCache>
                <c:formatCode>General</c:formatCode>
                <c:ptCount val="13"/>
                <c:pt idx="1">
                  <c:v>1</c:v>
                </c:pt>
                <c:pt idx="3">
                  <c:v>5</c:v>
                </c:pt>
                <c:pt idx="4">
                  <c:v>27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50-4D55-9531-D828F198A4E0}"/>
            </c:ext>
          </c:extLst>
        </c:ser>
        <c:ser>
          <c:idx val="2"/>
          <c:order val="2"/>
          <c:tx>
            <c:strRef>
              <c:f>'[Диаграммы ФАДиС.xlsx]Табл'!$A$32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ФАДиС.xlsx]Табл'!$C$32:$O$32</c:f>
              <c:numCache>
                <c:formatCode>General</c:formatCode>
                <c:ptCount val="13"/>
                <c:pt idx="4">
                  <c:v>17</c:v>
                </c:pt>
                <c:pt idx="7">
                  <c:v>1</c:v>
                </c:pt>
                <c:pt idx="1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50-4D55-9531-D828F198A4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6376320"/>
        <c:axId val="266377856"/>
      </c:barChart>
      <c:catAx>
        <c:axId val="266376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377856"/>
        <c:crosses val="autoZero"/>
        <c:auto val="1"/>
        <c:lblAlgn val="ctr"/>
        <c:lblOffset val="100"/>
        <c:noMultiLvlLbl val="0"/>
      </c:catAx>
      <c:valAx>
        <c:axId val="266377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37632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32210134210299"/>
          <c:y val="0.9119321164399905"/>
          <c:w val="0.20192880632180904"/>
          <c:h val="6.43509902171319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614830346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'таблица общая'!$A$59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общая'!$D$59:$M$59</c:f>
              <c:numCache>
                <c:formatCode>General</c:formatCode>
                <c:ptCount val="10"/>
                <c:pt idx="0">
                  <c:v>16</c:v>
                </c:pt>
                <c:pt idx="1">
                  <c:v>8</c:v>
                </c:pt>
                <c:pt idx="2">
                  <c:v>5</c:v>
                </c:pt>
                <c:pt idx="3">
                  <c:v>11</c:v>
                </c:pt>
                <c:pt idx="4">
                  <c:v>9</c:v>
                </c:pt>
                <c:pt idx="5">
                  <c:v>10</c:v>
                </c:pt>
                <c:pt idx="6">
                  <c:v>7</c:v>
                </c:pt>
                <c:pt idx="7">
                  <c:v>26</c:v>
                </c:pt>
                <c:pt idx="8">
                  <c:v>2</c:v>
                </c:pt>
                <c:pt idx="9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78-4358-B571-6DC93A709D63}"/>
            </c:ext>
          </c:extLst>
        </c:ser>
        <c:ser>
          <c:idx val="1"/>
          <c:order val="1"/>
          <c:tx>
            <c:strRef>
              <c:f>'таблица общая'!$A$60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общая'!$D$60:$M$60</c:f>
              <c:numCache>
                <c:formatCode>General</c:formatCode>
                <c:ptCount val="10"/>
                <c:pt idx="0">
                  <c:v>9</c:v>
                </c:pt>
                <c:pt idx="1">
                  <c:v>11</c:v>
                </c:pt>
                <c:pt idx="2">
                  <c:v>5</c:v>
                </c:pt>
                <c:pt idx="3">
                  <c:v>14</c:v>
                </c:pt>
                <c:pt idx="4">
                  <c:v>22</c:v>
                </c:pt>
                <c:pt idx="5">
                  <c:v>31</c:v>
                </c:pt>
                <c:pt idx="6">
                  <c:v>3</c:v>
                </c:pt>
                <c:pt idx="7">
                  <c:v>20</c:v>
                </c:pt>
                <c:pt idx="8">
                  <c:v>7</c:v>
                </c:pt>
                <c:pt idx="9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78-4358-B571-6DC93A709D63}"/>
            </c:ext>
          </c:extLst>
        </c:ser>
        <c:ser>
          <c:idx val="2"/>
          <c:order val="2"/>
          <c:tx>
            <c:strRef>
              <c:f>'таблица общая'!$A$61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3230363102474971E-5"/>
                  <c:y val="1.917189023576589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78-4358-B571-6DC93A709D6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78-4358-B571-6DC93A709D6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078-4358-B571-6DC93A709D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'таблица общая'!$D$61:$M$61</c:f>
              <c:numCache>
                <c:formatCode>General</c:formatCode>
                <c:ptCount val="10"/>
                <c:pt idx="0">
                  <c:v>2</c:v>
                </c:pt>
                <c:pt idx="1">
                  <c:v>5</c:v>
                </c:pt>
                <c:pt idx="2">
                  <c:v>29</c:v>
                </c:pt>
                <c:pt idx="4">
                  <c:v>12</c:v>
                </c:pt>
                <c:pt idx="5">
                  <c:v>10</c:v>
                </c:pt>
                <c:pt idx="7">
                  <c:v>14</c:v>
                </c:pt>
                <c:pt idx="8">
                  <c:v>7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078-4358-B571-6DC93A709D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472448"/>
        <c:axId val="240473984"/>
      </c:barChart>
      <c:catAx>
        <c:axId val="24047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473984"/>
        <c:crosses val="autoZero"/>
        <c:auto val="1"/>
        <c:lblAlgn val="ctr"/>
        <c:lblOffset val="100"/>
        <c:noMultiLvlLbl val="0"/>
      </c:catAx>
      <c:valAx>
        <c:axId val="240473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47244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893028954935"/>
          <c:y val="0.91390050556270919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Табл!$A$36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Табл!$C$36:$O$36</c:f>
              <c:numCache>
                <c:formatCode>General</c:formatCode>
                <c:ptCount val="13"/>
                <c:pt idx="1">
                  <c:v>15</c:v>
                </c:pt>
                <c:pt idx="2">
                  <c:v>6</c:v>
                </c:pt>
                <c:pt idx="3">
                  <c:v>12</c:v>
                </c:pt>
                <c:pt idx="4">
                  <c:v>66</c:v>
                </c:pt>
                <c:pt idx="6">
                  <c:v>6</c:v>
                </c:pt>
                <c:pt idx="7">
                  <c:v>4</c:v>
                </c:pt>
                <c:pt idx="9">
                  <c:v>11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5E-4E2A-B26A-EAA1CE78BF46}"/>
            </c:ext>
          </c:extLst>
        </c:ser>
        <c:ser>
          <c:idx val="1"/>
          <c:order val="1"/>
          <c:tx>
            <c:strRef>
              <c:f>Табл!$A$37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1788977306218685E-2"/>
                  <c:y val="2.25631768953068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95E-4E2A-B26A-EAA1CE78BF4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Табл!$C$37:$O$37</c:f>
              <c:numCache>
                <c:formatCode>General</c:formatCode>
                <c:ptCount val="13"/>
                <c:pt idx="0">
                  <c:v>2</c:v>
                </c:pt>
                <c:pt idx="1">
                  <c:v>15</c:v>
                </c:pt>
                <c:pt idx="2">
                  <c:v>4</c:v>
                </c:pt>
                <c:pt idx="3">
                  <c:v>4</c:v>
                </c:pt>
                <c:pt idx="4">
                  <c:v>72</c:v>
                </c:pt>
                <c:pt idx="5">
                  <c:v>9</c:v>
                </c:pt>
                <c:pt idx="6">
                  <c:v>8</c:v>
                </c:pt>
                <c:pt idx="7">
                  <c:v>19</c:v>
                </c:pt>
                <c:pt idx="9">
                  <c:v>7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95E-4E2A-B26A-EAA1CE78BF46}"/>
            </c:ext>
          </c:extLst>
        </c:ser>
        <c:ser>
          <c:idx val="2"/>
          <c:order val="2"/>
          <c:tx>
            <c:strRef>
              <c:f>Табл!$A$38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Табл!$C$38:$O$38</c:f>
              <c:numCache>
                <c:formatCode>General</c:formatCode>
                <c:ptCount val="13"/>
                <c:pt idx="2">
                  <c:v>1</c:v>
                </c:pt>
                <c:pt idx="4">
                  <c:v>13</c:v>
                </c:pt>
                <c:pt idx="5">
                  <c:v>6</c:v>
                </c:pt>
                <c:pt idx="7">
                  <c:v>8</c:v>
                </c:pt>
                <c:pt idx="11">
                  <c:v>5</c:v>
                </c:pt>
                <c:pt idx="1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95E-4E2A-B26A-EAA1CE78BF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6400896"/>
        <c:axId val="241095424"/>
      </c:barChart>
      <c:catAx>
        <c:axId val="266400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095424"/>
        <c:crosses val="autoZero"/>
        <c:auto val="1"/>
        <c:lblAlgn val="ctr"/>
        <c:lblOffset val="100"/>
        <c:noMultiLvlLbl val="0"/>
      </c:catAx>
      <c:valAx>
        <c:axId val="241095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6640089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18209328608467"/>
          <c:y val="0.919476917379192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Участие в научно-практических мероприятиях</a:t>
            </a:r>
          </a:p>
        </c:rich>
      </c:tx>
      <c:layout>
        <c:manualLayout>
          <c:xMode val="edge"/>
          <c:yMode val="edge"/>
          <c:x val="0.3223753187115001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707592360354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ФАДиС.xlsx]Табл'!$A$53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3.142408227396086E-2"/>
                  <c:y val="1.74066117061738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897-49BB-9C10-B67520ED1346}"/>
                </c:ext>
                <c:ext xmlns:c15="http://schemas.microsoft.com/office/drawing/2012/chart" uri="{CE6537A1-D6FC-4f65-9D91-7224C49458BB}">
                  <c15:layout>
                    <c:manualLayout>
                      <c:w val="3.029567204685045E-2"/>
                      <c:h val="7.4260397606957088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ФАДиС.xlsx]Табл'!$C$53:$O$53</c:f>
              <c:numCache>
                <c:formatCode>General</c:formatCode>
                <c:ptCount val="13"/>
                <c:pt idx="1">
                  <c:v>6</c:v>
                </c:pt>
                <c:pt idx="2">
                  <c:v>13</c:v>
                </c:pt>
                <c:pt idx="3">
                  <c:v>2</c:v>
                </c:pt>
                <c:pt idx="4">
                  <c:v>73</c:v>
                </c:pt>
                <c:pt idx="5">
                  <c:v>5</c:v>
                </c:pt>
                <c:pt idx="6">
                  <c:v>1</c:v>
                </c:pt>
                <c:pt idx="7">
                  <c:v>13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97-49BB-9C10-B67520ED1346}"/>
            </c:ext>
          </c:extLst>
        </c:ser>
        <c:ser>
          <c:idx val="1"/>
          <c:order val="1"/>
          <c:tx>
            <c:strRef>
              <c:f>'[Диаграммы ФАДиС.xlsx]Табл'!$A$54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9.998571632623911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897-49BB-9C10-B67520ED134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ФАДиС.xlsx]Табл'!$C$54:$O$54</c:f>
              <c:numCache>
                <c:formatCode>General</c:formatCode>
                <c:ptCount val="13"/>
                <c:pt idx="1">
                  <c:v>17</c:v>
                </c:pt>
                <c:pt idx="2">
                  <c:v>3</c:v>
                </c:pt>
                <c:pt idx="3">
                  <c:v>4</c:v>
                </c:pt>
                <c:pt idx="4">
                  <c:v>25</c:v>
                </c:pt>
                <c:pt idx="5">
                  <c:v>10</c:v>
                </c:pt>
                <c:pt idx="6">
                  <c:v>1</c:v>
                </c:pt>
                <c:pt idx="7">
                  <c:v>16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97-49BB-9C10-B67520ED1346}"/>
            </c:ext>
          </c:extLst>
        </c:ser>
        <c:ser>
          <c:idx val="2"/>
          <c:order val="2"/>
          <c:tx>
            <c:strRef>
              <c:f>'[Диаграммы ФАДиС.xlsx]Табл'!$A$55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ФАДиС.xlsx]Табл'!$C$55:$O$55</c:f>
              <c:numCache>
                <c:formatCode>General</c:formatCode>
                <c:ptCount val="13"/>
                <c:pt idx="2">
                  <c:v>1</c:v>
                </c:pt>
                <c:pt idx="4">
                  <c:v>5</c:v>
                </c:pt>
                <c:pt idx="5">
                  <c:v>3</c:v>
                </c:pt>
                <c:pt idx="7">
                  <c:v>4</c:v>
                </c:pt>
                <c:pt idx="8">
                  <c:v>2</c:v>
                </c:pt>
                <c:pt idx="11">
                  <c:v>3</c:v>
                </c:pt>
                <c:pt idx="1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97-49BB-9C10-B67520ED13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1141632"/>
        <c:axId val="241143168"/>
      </c:barChart>
      <c:catAx>
        <c:axId val="2411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143168"/>
        <c:crosses val="autoZero"/>
        <c:auto val="1"/>
        <c:lblAlgn val="ctr"/>
        <c:lblOffset val="100"/>
        <c:noMultiLvlLbl val="0"/>
      </c:catAx>
      <c:valAx>
        <c:axId val="241143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14163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40105873830023"/>
          <c:y val="0.85392151685972695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29278638557277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ФАДиС.xlsx]Табл'!$A$59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ФАДиС.xlsx]Табл'!$C$59:$O$59</c:f>
              <c:numCache>
                <c:formatCode>General</c:formatCode>
                <c:ptCount val="13"/>
                <c:pt idx="0">
                  <c:v>12</c:v>
                </c:pt>
                <c:pt idx="2">
                  <c:v>8</c:v>
                </c:pt>
                <c:pt idx="5">
                  <c:v>2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E4-4793-8F78-DFB3306BC4A6}"/>
            </c:ext>
          </c:extLst>
        </c:ser>
        <c:ser>
          <c:idx val="1"/>
          <c:order val="1"/>
          <c:tx>
            <c:strRef>
              <c:f>'[Диаграммы ФАДиС.xlsx]Табл'!$A$60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ФАДиС.xlsx]Табл'!$C$60:$O$60</c:f>
              <c:numCache>
                <c:formatCode>General</c:formatCode>
                <c:ptCount val="13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5">
                  <c:v>5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E4-4793-8F78-DFB3306BC4A6}"/>
            </c:ext>
          </c:extLst>
        </c:ser>
        <c:ser>
          <c:idx val="2"/>
          <c:order val="2"/>
          <c:tx>
            <c:strRef>
              <c:f>'[Диаграммы ФАДиС.xlsx]Табл'!$A$61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6.8273094960241403E-3"/>
                  <c:y val="-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CE4-4793-8F78-DFB3306BC4A6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CE4-4793-8F78-DFB3306BC4A6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CE4-4793-8F78-DFB3306BC4A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ФАДиС.xlsx]Табл'!$C$61:$O$61</c:f>
              <c:numCache>
                <c:formatCode>General</c:formatCode>
                <c:ptCount val="13"/>
                <c:pt idx="0">
                  <c:v>1</c:v>
                </c:pt>
                <c:pt idx="2">
                  <c:v>3</c:v>
                </c:pt>
                <c:pt idx="5">
                  <c:v>3</c:v>
                </c:pt>
                <c:pt idx="7">
                  <c:v>2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CE4-4793-8F78-DFB3306BC4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1271552"/>
        <c:axId val="241273088"/>
      </c:barChart>
      <c:catAx>
        <c:axId val="24127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273088"/>
        <c:crosses val="autoZero"/>
        <c:auto val="1"/>
        <c:lblAlgn val="ctr"/>
        <c:lblOffset val="100"/>
        <c:noMultiLvlLbl val="0"/>
      </c:catAx>
      <c:valAx>
        <c:axId val="241273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2715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59683909545"/>
          <c:y val="0.86018879814764826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59832838518136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ФАДиС.xlsx]Табл'!$A$66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ФАДиС.xlsx]Табл'!$C$66:$O$66</c:f>
              <c:numCache>
                <c:formatCode>General</c:formatCode>
                <c:ptCount val="13"/>
                <c:pt idx="0">
                  <c:v>12</c:v>
                </c:pt>
                <c:pt idx="2">
                  <c:v>17</c:v>
                </c:pt>
                <c:pt idx="5">
                  <c:v>7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B9-4CBA-97E3-2B4C84BEBBD3}"/>
            </c:ext>
          </c:extLst>
        </c:ser>
        <c:ser>
          <c:idx val="1"/>
          <c:order val="1"/>
          <c:tx>
            <c:strRef>
              <c:f>'[Диаграммы ФАДиС.xlsx]Табл'!$A$67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ФАДиС.xlsx]Табл'!$C$67:$O$67</c:f>
              <c:numCache>
                <c:formatCode>General</c:formatCode>
                <c:ptCount val="13"/>
                <c:pt idx="0">
                  <c:v>11</c:v>
                </c:pt>
                <c:pt idx="1">
                  <c:v>3</c:v>
                </c:pt>
                <c:pt idx="2">
                  <c:v>10</c:v>
                </c:pt>
                <c:pt idx="5">
                  <c:v>24</c:v>
                </c:pt>
                <c:pt idx="7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B9-4CBA-97E3-2B4C84BEBBD3}"/>
            </c:ext>
          </c:extLst>
        </c:ser>
        <c:ser>
          <c:idx val="2"/>
          <c:order val="2"/>
          <c:tx>
            <c:strRef>
              <c:f>'[Диаграммы ФАДиС.xlsx]Табл'!$A$68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8B9-4CBA-97E3-2B4C84BEBBD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8B9-4CBA-97E3-2B4C84BEBBD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8B9-4CBA-97E3-2B4C84BEBBD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ФАДиС.xlsx]Табл'!$C$68:$O$68</c:f>
              <c:numCache>
                <c:formatCode>General</c:formatCode>
                <c:ptCount val="13"/>
                <c:pt idx="0">
                  <c:v>37</c:v>
                </c:pt>
                <c:pt idx="5">
                  <c:v>11</c:v>
                </c:pt>
                <c:pt idx="7">
                  <c:v>9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8B9-4CBA-97E3-2B4C84BEBB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012736"/>
        <c:axId val="237102208"/>
      </c:barChart>
      <c:catAx>
        <c:axId val="119012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37102208"/>
        <c:crosses val="autoZero"/>
        <c:auto val="1"/>
        <c:lblAlgn val="ctr"/>
        <c:lblOffset val="100"/>
        <c:noMultiLvlLbl val="0"/>
      </c:catAx>
      <c:valAx>
        <c:axId val="23710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901273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586290633511957"/>
          <c:y val="0.86645607943556968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Заявки на получение охранных документов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Табл!$A$78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Табл!$C$78:$O$78</c:f>
              <c:numCache>
                <c:formatCode>General</c:formatCode>
                <c:ptCount val="13"/>
                <c:pt idx="3">
                  <c:v>5</c:v>
                </c:pt>
                <c:pt idx="4">
                  <c:v>5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77-4424-8A01-C60E2166403C}"/>
            </c:ext>
          </c:extLst>
        </c:ser>
        <c:ser>
          <c:idx val="1"/>
          <c:order val="1"/>
          <c:tx>
            <c:strRef>
              <c:f>Табл!$A$79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Табл!$C$79:$O$79</c:f>
              <c:numCache>
                <c:formatCode>General</c:formatCode>
                <c:ptCount val="13"/>
                <c:pt idx="0">
                  <c:v>1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77-4424-8A01-C60E2166403C}"/>
            </c:ext>
          </c:extLst>
        </c:ser>
        <c:ser>
          <c:idx val="2"/>
          <c:order val="2"/>
          <c:tx>
            <c:strRef>
              <c:f>Табл!$A$80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Табл!$C$80:$O$80</c:f>
              <c:numCache>
                <c:formatCode>General</c:formatCode>
                <c:ptCount val="13"/>
                <c:pt idx="3">
                  <c:v>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77-4424-8A01-C60E216640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1337472"/>
        <c:axId val="241339008"/>
      </c:barChart>
      <c:catAx>
        <c:axId val="24133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339008"/>
        <c:crosses val="autoZero"/>
        <c:auto val="1"/>
        <c:lblAlgn val="ctr"/>
        <c:lblOffset val="100"/>
        <c:noMultiLvlLbl val="0"/>
      </c:catAx>
      <c:valAx>
        <c:axId val="24133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33747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56202556908504"/>
          <c:y val="0.91241305500939973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Патентно-информационные исследования</a:t>
            </a:r>
          </a:p>
        </c:rich>
      </c:tx>
      <c:layout>
        <c:manualLayout>
          <c:xMode val="edge"/>
          <c:yMode val="edge"/>
          <c:x val="0.29269024560045975"/>
          <c:y val="1.68918918918918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69832057075339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ФАДиС.xlsx]Табл'!$A$72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ФАДиС.xlsx]Табл'!$C$72:$O$72</c:f>
              <c:numCache>
                <c:formatCode>General</c:formatCode>
                <c:ptCount val="13"/>
                <c:pt idx="1">
                  <c:v>1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7D-41F2-9442-2A4D3C12B1A0}"/>
            </c:ext>
          </c:extLst>
        </c:ser>
        <c:ser>
          <c:idx val="1"/>
          <c:order val="1"/>
          <c:tx>
            <c:strRef>
              <c:f>'[Диаграммы ФАДиС.xlsx]Табл'!$A$73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ФАДиС.xlsx]Табл'!$C$73:$O$73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7D-41F2-9442-2A4D3C12B1A0}"/>
            </c:ext>
          </c:extLst>
        </c:ser>
        <c:ser>
          <c:idx val="2"/>
          <c:order val="2"/>
          <c:tx>
            <c:strRef>
              <c:f>'[Диаграммы ФАДиС.xlsx]Табл'!$A$74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ФАДиС.xlsx]Табл'!$C$2:$O$2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'[Диаграммы ФАДиС.xlsx]Табл'!$C$74:$O$74</c:f>
              <c:numCache>
                <c:formatCode>General</c:formatCode>
                <c:ptCount val="13"/>
                <c:pt idx="1">
                  <c:v>1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7D-41F2-9442-2A4D3C12B1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106176"/>
        <c:axId val="119128448"/>
      </c:barChart>
      <c:catAx>
        <c:axId val="11910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9128448"/>
        <c:crosses val="autoZero"/>
        <c:auto val="1"/>
        <c:lblAlgn val="ctr"/>
        <c:lblOffset val="100"/>
        <c:noMultiLvlLbl val="0"/>
      </c:catAx>
      <c:valAx>
        <c:axId val="119128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910617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33819690550398"/>
          <c:y val="0.90809679717870306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Охранные документы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Табл!$A$84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Табл!$C$84:$O$84</c:f>
              <c:numCache>
                <c:formatCode>General</c:formatCode>
                <c:ptCount val="13"/>
                <c:pt idx="1">
                  <c:v>2</c:v>
                </c:pt>
                <c:pt idx="3">
                  <c:v>2</c:v>
                </c:pt>
                <c:pt idx="4">
                  <c:v>5</c:v>
                </c:pt>
                <c:pt idx="6">
                  <c:v>2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AB-4958-BC10-2281F6DE55CA}"/>
            </c:ext>
          </c:extLst>
        </c:ser>
        <c:ser>
          <c:idx val="1"/>
          <c:order val="1"/>
          <c:tx>
            <c:strRef>
              <c:f>Табл!$A$85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Табл!$C$85:$O$85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AB-4958-BC10-2281F6DE55CA}"/>
            </c:ext>
          </c:extLst>
        </c:ser>
        <c:ser>
          <c:idx val="2"/>
          <c:order val="2"/>
          <c:tx>
            <c:strRef>
              <c:f>Табл!$A$86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Табл!$C$86:$O$86</c:f>
              <c:numCache>
                <c:formatCode>General</c:formatCode>
                <c:ptCount val="13"/>
                <c:pt idx="3">
                  <c:v>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AB-4958-BC10-2281F6DE55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173504"/>
        <c:axId val="119175040"/>
      </c:barChart>
      <c:catAx>
        <c:axId val="119173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9175040"/>
        <c:crosses val="autoZero"/>
        <c:auto val="1"/>
        <c:lblAlgn val="ctr"/>
        <c:lblOffset val="100"/>
        <c:noMultiLvlLbl val="0"/>
      </c:catAx>
      <c:valAx>
        <c:axId val="119175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917350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03564773236239"/>
          <c:y val="0.91679654774890029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Внедрения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66103709469776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Табл!$A$90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Табл!$C$90:$O$90</c:f>
              <c:numCache>
                <c:formatCode>General</c:formatCode>
                <c:ptCount val="13"/>
                <c:pt idx="1">
                  <c:v>1</c:v>
                </c:pt>
                <c:pt idx="2">
                  <c:v>41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0D-4123-9DC4-EA850D1878E0}"/>
            </c:ext>
          </c:extLst>
        </c:ser>
        <c:ser>
          <c:idx val="1"/>
          <c:order val="1"/>
          <c:tx>
            <c:strRef>
              <c:f>Табл!$A$91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Табл!$C$91:$O$91</c:f>
              <c:numCache>
                <c:formatCode>General</c:formatCode>
                <c:ptCount val="13"/>
                <c:pt idx="1">
                  <c:v>1</c:v>
                </c:pt>
                <c:pt idx="2">
                  <c:v>31</c:v>
                </c:pt>
                <c:pt idx="6">
                  <c:v>2</c:v>
                </c:pt>
                <c:pt idx="7">
                  <c:v>7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0D-4123-9DC4-EA850D1878E0}"/>
            </c:ext>
          </c:extLst>
        </c:ser>
        <c:ser>
          <c:idx val="2"/>
          <c:order val="2"/>
          <c:tx>
            <c:strRef>
              <c:f>Табл!$A$92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638554279045793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D0D-4123-9DC4-EA850D1878E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Табл!$C$2:$O$2</c:f>
              <c:strCache>
                <c:ptCount val="13"/>
                <c:pt idx="0">
                  <c:v>ИЗО</c:v>
                </c:pt>
                <c:pt idx="1">
                  <c:v>ГТСиВР</c:v>
                </c:pt>
                <c:pt idx="2">
                  <c:v>ХПИ</c:v>
                </c:pt>
                <c:pt idx="3">
                  <c:v>Арх ПГЗ</c:v>
                </c:pt>
                <c:pt idx="4">
                  <c:v>ЗЧС</c:v>
                </c:pt>
                <c:pt idx="5">
                  <c:v>ДАС</c:v>
                </c:pt>
                <c:pt idx="6">
                  <c:v>ЭУН </c:v>
                </c:pt>
                <c:pt idx="7">
                  <c:v>АРХ</c:v>
                </c:pt>
                <c:pt idx="8">
                  <c:v>ОАП</c:v>
                </c:pt>
                <c:pt idx="9">
                  <c:v>ИСиОЗ</c:v>
                </c:pt>
                <c:pt idx="10">
                  <c:v>МОДА</c:v>
                </c:pt>
                <c:pt idx="11">
                  <c:v>ВРиИД</c:v>
                </c:pt>
                <c:pt idx="12">
                  <c:v>Стр-во</c:v>
                </c:pt>
              </c:strCache>
            </c:strRef>
          </c:cat>
          <c:val>
            <c:numRef>
              <c:f>Табл!$C$92:$O$92</c:f>
              <c:numCache>
                <c:formatCode>General</c:formatCode>
                <c:ptCount val="13"/>
                <c:pt idx="1">
                  <c:v>2</c:v>
                </c:pt>
                <c:pt idx="2">
                  <c:v>31</c:v>
                </c:pt>
                <c:pt idx="4">
                  <c:v>1</c:v>
                </c:pt>
                <c:pt idx="7">
                  <c:v>6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0D-4123-9DC4-EA850D1878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0844928"/>
        <c:axId val="130859008"/>
      </c:barChart>
      <c:catAx>
        <c:axId val="130844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30859008"/>
        <c:crosses val="autoZero"/>
        <c:auto val="1"/>
        <c:lblAlgn val="ctr"/>
        <c:lblOffset val="100"/>
        <c:noMultiLvlLbl val="0"/>
      </c:catAx>
      <c:valAx>
        <c:axId val="13085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3084492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13247539319389"/>
          <c:y val="0.87690154824877187"/>
          <c:w val="0.20192880632180904"/>
          <c:h val="4.1623795008250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u-RU" sz="1400" b="1" i="0" baseline="0"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Работники вуза, защитившие диссертации </a:t>
            </a:r>
            <a:br>
              <a:rPr lang="ru-RU" sz="1400" b="1" i="0" baseline="0">
                <a:effectLst/>
                <a:latin typeface="Cambria" panose="02040503050406030204" pitchFamily="18" charset="0"/>
                <a:ea typeface="Cambria" panose="02040503050406030204" pitchFamily="18" charset="0"/>
              </a:rPr>
            </a:br>
            <a:r>
              <a:rPr lang="ru-RU" sz="1400" b="1" i="0" baseline="0"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на соискание ученой степени кандидата наук</a:t>
            </a:r>
            <a:endParaRPr lang="en-US" sz="1400">
              <a:effectLst/>
              <a:latin typeface="Cambria" panose="02040503050406030204" pitchFamily="18" charset="0"/>
              <a:ea typeface="Cambria" panose="02040503050406030204" pitchFamily="18" charset="0"/>
            </a:endParaRPr>
          </a:p>
        </c:rich>
      </c:tx>
      <c:layout>
        <c:manualLayout>
          <c:xMode val="edge"/>
          <c:yMode val="edge"/>
          <c:x val="0.36526672561155321"/>
          <c:y val="2.22568439795237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011728640020793E-2"/>
          <c:y val="0.19515405682985279"/>
          <c:w val="0.94777842756392849"/>
          <c:h val="0.4624206892616684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ТАБЛ!$A$17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ТАБЛ!$C$17:$AM$17</c:f>
              <c:numCache>
                <c:formatCode>General</c:formatCode>
                <c:ptCount val="37"/>
                <c:pt idx="0">
                  <c:v>2</c:v>
                </c:pt>
                <c:pt idx="2">
                  <c:v>1</c:v>
                </c:pt>
                <c:pt idx="3">
                  <c:v>3</c:v>
                </c:pt>
                <c:pt idx="11">
                  <c:v>1</c:v>
                </c:pt>
                <c:pt idx="12">
                  <c:v>4</c:v>
                </c:pt>
                <c:pt idx="3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2E-41D0-95B6-907FA6B1FAEA}"/>
            </c:ext>
          </c:extLst>
        </c:ser>
        <c:ser>
          <c:idx val="2"/>
          <c:order val="1"/>
          <c:tx>
            <c:strRef>
              <c:f>ТАБЛ!$A$18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E31D8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ТАБЛ!$C$18:$AM$18</c:f>
              <c:numCache>
                <c:formatCode>General</c:formatCode>
                <c:ptCount val="37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2E-41D0-95B6-907FA6B1FAEA}"/>
            </c:ext>
          </c:extLst>
        </c:ser>
        <c:ser>
          <c:idx val="3"/>
          <c:order val="2"/>
          <c:tx>
            <c:strRef>
              <c:f>ТАБЛ!$A$19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 w="0">
              <a:solidFill>
                <a:schemeClr val="tx1">
                  <a:tint val="75000"/>
                  <a:shade val="95000"/>
                  <a:satMod val="10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ТАБЛ!$C$19:$AM$19</c:f>
              <c:numCache>
                <c:formatCode>General</c:formatCode>
                <c:ptCount val="37"/>
                <c:pt idx="5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2E-41D0-95B6-907FA6B1F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46202624"/>
        <c:axId val="146204160"/>
        <c:extLst xmlns:c16r2="http://schemas.microsoft.com/office/drawing/2015/06/chart"/>
      </c:barChart>
      <c:catAx>
        <c:axId val="146202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46204160"/>
        <c:crosses val="autoZero"/>
        <c:auto val="1"/>
        <c:lblAlgn val="ctr"/>
        <c:lblOffset val="100"/>
        <c:noMultiLvlLbl val="0"/>
      </c:catAx>
      <c:valAx>
        <c:axId val="146204160"/>
        <c:scaling>
          <c:orientation val="minMax"/>
          <c:max val="4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462026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103805658244978"/>
          <c:y val="0.89350398082055915"/>
          <c:w val="0.21792388683510053"/>
          <c:h val="8.8690543995822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+mj-lt"/>
              </a:rPr>
              <a:t>Монографии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44155510211914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МФ.xlsx]ТАБЛ'!$A$22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МФ.xlsx]ТАБЛ'!$C$22:$AM$22</c:f>
              <c:numCache>
                <c:formatCode>General</c:formatCode>
                <c:ptCount val="37"/>
                <c:pt idx="2">
                  <c:v>2</c:v>
                </c:pt>
                <c:pt idx="2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BF-4683-AA30-0A91CE3FB2E5}"/>
            </c:ext>
          </c:extLst>
        </c:ser>
        <c:ser>
          <c:idx val="1"/>
          <c:order val="1"/>
          <c:tx>
            <c:strRef>
              <c:f>'[Диаграмма МФ.xlsx]ТАБЛ'!$A$23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МФ.xlsx]ТАБЛ'!$C$23:$AM$23</c:f>
              <c:numCache>
                <c:formatCode>General</c:formatCode>
                <c:ptCount val="37"/>
                <c:pt idx="14">
                  <c:v>1</c:v>
                </c:pt>
                <c:pt idx="1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BF-4683-AA30-0A91CE3FB2E5}"/>
            </c:ext>
          </c:extLst>
        </c:ser>
        <c:ser>
          <c:idx val="2"/>
          <c:order val="2"/>
          <c:tx>
            <c:strRef>
              <c:f>'[Диаграмма МФ.xlsx]ТАБЛ'!$A$24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CBF-4683-AA30-0A91CE3FB2E5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CBF-4683-AA30-0A91CE3FB2E5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CBF-4683-AA30-0A91CE3FB2E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МФ.xlsx]ТАБЛ'!$C$24:$AM$24</c:f>
              <c:numCache>
                <c:formatCode>General</c:formatCode>
                <c:ptCount val="37"/>
                <c:pt idx="2">
                  <c:v>1</c:v>
                </c:pt>
                <c:pt idx="6">
                  <c:v>1</c:v>
                </c:pt>
                <c:pt idx="7">
                  <c:v>1</c:v>
                </c:pt>
                <c:pt idx="12">
                  <c:v>3</c:v>
                </c:pt>
                <c:pt idx="14">
                  <c:v>1</c:v>
                </c:pt>
                <c:pt idx="16">
                  <c:v>1</c:v>
                </c:pt>
                <c:pt idx="22">
                  <c:v>1</c:v>
                </c:pt>
                <c:pt idx="2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CBF-4683-AA30-0A91CE3FB2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1408640"/>
        <c:axId val="241418624"/>
      </c:barChart>
      <c:catAx>
        <c:axId val="241408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418624"/>
        <c:crosses val="autoZero"/>
        <c:auto val="1"/>
        <c:lblAlgn val="ctr"/>
        <c:lblOffset val="100"/>
        <c:noMultiLvlLbl val="0"/>
      </c:catAx>
      <c:valAx>
        <c:axId val="24141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140864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Участие</a:t>
            </a:r>
            <a:r>
              <a:rPr lang="ru-RU" baseline="0"/>
              <a:t> в </a:t>
            </a:r>
            <a:r>
              <a:rPr lang="ru-RU" baseline="0">
                <a:latin typeface="+mj-lt"/>
              </a:rPr>
              <a:t>научно-практических</a:t>
            </a:r>
            <a:r>
              <a:rPr lang="ru-RU" baseline="0"/>
              <a:t> мероприятиях</a:t>
            </a:r>
            <a:endParaRPr lang="ru-RU"/>
          </a:p>
        </c:rich>
      </c:tx>
      <c:layout>
        <c:manualLayout>
          <c:xMode val="edge"/>
          <c:yMode val="edge"/>
          <c:x val="0.2666689910440240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4780250006627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Гум.xlsx]таблица общая'!$A$11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общая'!$D$11:$M$11</c:f>
              <c:numCache>
                <c:formatCode>General</c:formatCode>
                <c:ptCount val="10"/>
                <c:pt idx="0">
                  <c:v>42</c:v>
                </c:pt>
                <c:pt idx="1">
                  <c:v>34</c:v>
                </c:pt>
                <c:pt idx="2">
                  <c:v>8</c:v>
                </c:pt>
                <c:pt idx="3">
                  <c:v>7</c:v>
                </c:pt>
                <c:pt idx="4">
                  <c:v>41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FA-4468-B8BB-9CBBA581F4FA}"/>
            </c:ext>
          </c:extLst>
        </c:ser>
        <c:ser>
          <c:idx val="1"/>
          <c:order val="1"/>
          <c:tx>
            <c:strRef>
              <c:f>'[Диаграммы Гум.xlsx]таблица общая'!$A$12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общая'!$D$12:$M$12</c:f>
              <c:numCache>
                <c:formatCode>General</c:formatCode>
                <c:ptCount val="10"/>
                <c:pt idx="0">
                  <c:v>27</c:v>
                </c:pt>
                <c:pt idx="1">
                  <c:v>18</c:v>
                </c:pt>
                <c:pt idx="2">
                  <c:v>10</c:v>
                </c:pt>
                <c:pt idx="3">
                  <c:v>19</c:v>
                </c:pt>
                <c:pt idx="4">
                  <c:v>16</c:v>
                </c:pt>
                <c:pt idx="5">
                  <c:v>12</c:v>
                </c:pt>
                <c:pt idx="6">
                  <c:v>6</c:v>
                </c:pt>
                <c:pt idx="7">
                  <c:v>18</c:v>
                </c:pt>
                <c:pt idx="8">
                  <c:v>5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FA-4468-B8BB-9CBBA581F4FA}"/>
            </c:ext>
          </c:extLst>
        </c:ser>
        <c:ser>
          <c:idx val="2"/>
          <c:order val="2"/>
          <c:tx>
            <c:strRef>
              <c:f>'[Диаграммы Гум.xlsx]таблица общая'!$A$13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общая'!$D$13:$M$13</c:f>
              <c:numCache>
                <c:formatCode>General</c:formatCode>
                <c:ptCount val="10"/>
                <c:pt idx="0">
                  <c:v>18</c:v>
                </c:pt>
                <c:pt idx="1">
                  <c:v>29</c:v>
                </c:pt>
                <c:pt idx="2">
                  <c:v>11</c:v>
                </c:pt>
                <c:pt idx="3">
                  <c:v>0</c:v>
                </c:pt>
                <c:pt idx="4">
                  <c:v>18</c:v>
                </c:pt>
                <c:pt idx="5">
                  <c:v>25</c:v>
                </c:pt>
                <c:pt idx="6">
                  <c:v>3</c:v>
                </c:pt>
                <c:pt idx="7">
                  <c:v>9</c:v>
                </c:pt>
                <c:pt idx="8">
                  <c:v>4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FA-4468-B8BB-9CBBA581F4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502656"/>
        <c:axId val="240504192"/>
      </c:barChart>
      <c:catAx>
        <c:axId val="24050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504192"/>
        <c:crosses val="autoZero"/>
        <c:auto val="1"/>
        <c:lblAlgn val="ctr"/>
        <c:lblOffset val="100"/>
        <c:noMultiLvlLbl val="0"/>
      </c:catAx>
      <c:valAx>
        <c:axId val="24050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50265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27767574261047"/>
          <c:y val="0.93137512222736862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Учебники и учебные пособия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87116659759635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'[Диаграмма МФ.xlsx]ТАБЛ'!$A$27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7FD1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МФ.xlsx]ТАБЛ'!$C$27:$AM$27</c:f>
              <c:numCache>
                <c:formatCode>General</c:formatCode>
                <c:ptCount val="37"/>
                <c:pt idx="2">
                  <c:v>4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11">
                  <c:v>2</c:v>
                </c:pt>
                <c:pt idx="14">
                  <c:v>1</c:v>
                </c:pt>
                <c:pt idx="15">
                  <c:v>2</c:v>
                </c:pt>
                <c:pt idx="16">
                  <c:v>5</c:v>
                </c:pt>
                <c:pt idx="17">
                  <c:v>1</c:v>
                </c:pt>
                <c:pt idx="18">
                  <c:v>3</c:v>
                </c:pt>
                <c:pt idx="19">
                  <c:v>1</c:v>
                </c:pt>
                <c:pt idx="22">
                  <c:v>3</c:v>
                </c:pt>
                <c:pt idx="23">
                  <c:v>1</c:v>
                </c:pt>
                <c:pt idx="25">
                  <c:v>3</c:v>
                </c:pt>
                <c:pt idx="26">
                  <c:v>1</c:v>
                </c:pt>
                <c:pt idx="27">
                  <c:v>1</c:v>
                </c:pt>
                <c:pt idx="32">
                  <c:v>3</c:v>
                </c:pt>
                <c:pt idx="35">
                  <c:v>1</c:v>
                </c:pt>
                <c:pt idx="3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F7-461A-928F-4A128C3070DE}"/>
            </c:ext>
          </c:extLst>
        </c:ser>
        <c:ser>
          <c:idx val="2"/>
          <c:order val="1"/>
          <c:tx>
            <c:strRef>
              <c:f>'[Диаграмма МФ.xlsx]ТАБЛ'!$A$28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F7-461A-928F-4A128C3070DE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F7-461A-928F-4A128C3070DE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F7-461A-928F-4A128C3070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МФ.xlsx]ТАБЛ'!$C$28:$AM$28</c:f>
              <c:numCache>
                <c:formatCode>General</c:formatCode>
                <c:ptCount val="37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4">
                  <c:v>1</c:v>
                </c:pt>
                <c:pt idx="16">
                  <c:v>1</c:v>
                </c:pt>
                <c:pt idx="19">
                  <c:v>1</c:v>
                </c:pt>
                <c:pt idx="23">
                  <c:v>1</c:v>
                </c:pt>
                <c:pt idx="25">
                  <c:v>1</c:v>
                </c:pt>
                <c:pt idx="26">
                  <c:v>1</c:v>
                </c:pt>
                <c:pt idx="32">
                  <c:v>1</c:v>
                </c:pt>
                <c:pt idx="33">
                  <c:v>1</c:v>
                </c:pt>
                <c:pt idx="3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5F7-461A-928F-4A128C3070DE}"/>
            </c:ext>
          </c:extLst>
        </c:ser>
        <c:ser>
          <c:idx val="3"/>
          <c:order val="2"/>
          <c:tx>
            <c:strRef>
              <c:f>'[Диаграмма МФ.xlsx]ТАБЛ'!$A$29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МФ.xlsx]ТАБЛ'!$C$29:$AM$29</c:f>
              <c:numCache>
                <c:formatCode>General</c:formatCode>
                <c:ptCount val="37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  <c:pt idx="6">
                  <c:v>5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4</c:v>
                </c:pt>
                <c:pt idx="22">
                  <c:v>1</c:v>
                </c:pt>
                <c:pt idx="23">
                  <c:v>3</c:v>
                </c:pt>
                <c:pt idx="25">
                  <c:v>2</c:v>
                </c:pt>
                <c:pt idx="27">
                  <c:v>3</c:v>
                </c:pt>
                <c:pt idx="34">
                  <c:v>2</c:v>
                </c:pt>
                <c:pt idx="3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5F7-461A-928F-4A128C3070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17138944"/>
        <c:axId val="117140480"/>
      </c:barChart>
      <c:catAx>
        <c:axId val="11713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7140480"/>
        <c:crosses val="autoZero"/>
        <c:auto val="1"/>
        <c:lblAlgn val="ctr"/>
        <c:lblOffset val="100"/>
        <c:noMultiLvlLbl val="0"/>
      </c:catAx>
      <c:valAx>
        <c:axId val="117140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713894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219632360278577"/>
          <c:y val="0.90420254614015283"/>
          <c:w val="0.21792388683510053"/>
          <c:h val="8.32608888786519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Статьи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ТАБЛ!$A$32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ТАБЛ!$C$32:$AM$32</c:f>
              <c:numCache>
                <c:formatCode>General</c:formatCode>
                <c:ptCount val="37"/>
                <c:pt idx="0">
                  <c:v>9</c:v>
                </c:pt>
                <c:pt idx="1">
                  <c:v>40</c:v>
                </c:pt>
                <c:pt idx="2">
                  <c:v>23</c:v>
                </c:pt>
                <c:pt idx="5">
                  <c:v>4</c:v>
                </c:pt>
                <c:pt idx="6">
                  <c:v>4</c:v>
                </c:pt>
                <c:pt idx="8">
                  <c:v>3</c:v>
                </c:pt>
                <c:pt idx="9">
                  <c:v>8</c:v>
                </c:pt>
                <c:pt idx="10">
                  <c:v>8</c:v>
                </c:pt>
                <c:pt idx="11">
                  <c:v>9</c:v>
                </c:pt>
                <c:pt idx="12">
                  <c:v>11</c:v>
                </c:pt>
                <c:pt idx="13">
                  <c:v>4</c:v>
                </c:pt>
                <c:pt idx="14">
                  <c:v>14</c:v>
                </c:pt>
                <c:pt idx="15">
                  <c:v>5</c:v>
                </c:pt>
                <c:pt idx="17">
                  <c:v>14</c:v>
                </c:pt>
                <c:pt idx="18">
                  <c:v>16</c:v>
                </c:pt>
                <c:pt idx="19">
                  <c:v>3</c:v>
                </c:pt>
                <c:pt idx="21">
                  <c:v>5</c:v>
                </c:pt>
                <c:pt idx="22">
                  <c:v>22</c:v>
                </c:pt>
                <c:pt idx="23">
                  <c:v>22</c:v>
                </c:pt>
                <c:pt idx="24">
                  <c:v>1</c:v>
                </c:pt>
                <c:pt idx="25">
                  <c:v>7</c:v>
                </c:pt>
                <c:pt idx="26">
                  <c:v>8</c:v>
                </c:pt>
                <c:pt idx="29">
                  <c:v>1</c:v>
                </c:pt>
                <c:pt idx="30">
                  <c:v>6</c:v>
                </c:pt>
                <c:pt idx="31">
                  <c:v>12</c:v>
                </c:pt>
                <c:pt idx="34">
                  <c:v>22</c:v>
                </c:pt>
                <c:pt idx="35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67-43C0-9970-0E4E67810943}"/>
            </c:ext>
          </c:extLst>
        </c:ser>
        <c:ser>
          <c:idx val="2"/>
          <c:order val="1"/>
          <c:tx>
            <c:strRef>
              <c:f>ТАБЛ!$A$33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D1159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2.08909376264045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1.0923695193638625E-2"/>
                  <c:y val="-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B67-43C0-9970-0E4E678109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ТАБЛ!$C$33:$AM$33</c:f>
              <c:numCache>
                <c:formatCode>General</c:formatCode>
                <c:ptCount val="37"/>
                <c:pt idx="1">
                  <c:v>3</c:v>
                </c:pt>
                <c:pt idx="3">
                  <c:v>9</c:v>
                </c:pt>
                <c:pt idx="5">
                  <c:v>3</c:v>
                </c:pt>
                <c:pt idx="6">
                  <c:v>2</c:v>
                </c:pt>
                <c:pt idx="7">
                  <c:v>4</c:v>
                </c:pt>
                <c:pt idx="10">
                  <c:v>2</c:v>
                </c:pt>
                <c:pt idx="11">
                  <c:v>11</c:v>
                </c:pt>
                <c:pt idx="12">
                  <c:v>3</c:v>
                </c:pt>
                <c:pt idx="14">
                  <c:v>12</c:v>
                </c:pt>
                <c:pt idx="15">
                  <c:v>4</c:v>
                </c:pt>
                <c:pt idx="16">
                  <c:v>10</c:v>
                </c:pt>
                <c:pt idx="17">
                  <c:v>5</c:v>
                </c:pt>
                <c:pt idx="18">
                  <c:v>12</c:v>
                </c:pt>
                <c:pt idx="20">
                  <c:v>5</c:v>
                </c:pt>
                <c:pt idx="21">
                  <c:v>1</c:v>
                </c:pt>
                <c:pt idx="22">
                  <c:v>15</c:v>
                </c:pt>
                <c:pt idx="23">
                  <c:v>18</c:v>
                </c:pt>
                <c:pt idx="25">
                  <c:v>16</c:v>
                </c:pt>
                <c:pt idx="26">
                  <c:v>7</c:v>
                </c:pt>
                <c:pt idx="30">
                  <c:v>4</c:v>
                </c:pt>
                <c:pt idx="31">
                  <c:v>10</c:v>
                </c:pt>
                <c:pt idx="32">
                  <c:v>3</c:v>
                </c:pt>
                <c:pt idx="33">
                  <c:v>2</c:v>
                </c:pt>
                <c:pt idx="3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B67-43C0-9970-0E4E67810943}"/>
            </c:ext>
          </c:extLst>
        </c:ser>
        <c:ser>
          <c:idx val="3"/>
          <c:order val="2"/>
          <c:tx>
            <c:strRef>
              <c:f>ТАБЛ!$A$34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8.192771395228943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730923798409556E-3"/>
                  <c:y val="2.08909376264045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1.9116466588867492E-2"/>
                  <c:y val="2.08909376264045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B67-43C0-9970-0E4E67810943}"/>
                </c:ex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8.192771395228969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B67-43C0-9970-0E4E6781094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ТАБЛ!$C$34:$AM$34</c:f>
              <c:numCache>
                <c:formatCode>General</c:formatCode>
                <c:ptCount val="37"/>
                <c:pt idx="0">
                  <c:v>10</c:v>
                </c:pt>
                <c:pt idx="1">
                  <c:v>10</c:v>
                </c:pt>
                <c:pt idx="2">
                  <c:v>12</c:v>
                </c:pt>
                <c:pt idx="3">
                  <c:v>8</c:v>
                </c:pt>
                <c:pt idx="4">
                  <c:v>11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9</c:v>
                </c:pt>
                <c:pt idx="10">
                  <c:v>4</c:v>
                </c:pt>
                <c:pt idx="11">
                  <c:v>6</c:v>
                </c:pt>
                <c:pt idx="12">
                  <c:v>7</c:v>
                </c:pt>
                <c:pt idx="13">
                  <c:v>2</c:v>
                </c:pt>
                <c:pt idx="14">
                  <c:v>15</c:v>
                </c:pt>
                <c:pt idx="15">
                  <c:v>3</c:v>
                </c:pt>
                <c:pt idx="16">
                  <c:v>1</c:v>
                </c:pt>
                <c:pt idx="17">
                  <c:v>9</c:v>
                </c:pt>
                <c:pt idx="18">
                  <c:v>5</c:v>
                </c:pt>
                <c:pt idx="19">
                  <c:v>3</c:v>
                </c:pt>
                <c:pt idx="20">
                  <c:v>8</c:v>
                </c:pt>
                <c:pt idx="21">
                  <c:v>7</c:v>
                </c:pt>
                <c:pt idx="22">
                  <c:v>24</c:v>
                </c:pt>
                <c:pt idx="23">
                  <c:v>14</c:v>
                </c:pt>
                <c:pt idx="24">
                  <c:v>1</c:v>
                </c:pt>
                <c:pt idx="25">
                  <c:v>14</c:v>
                </c:pt>
                <c:pt idx="26">
                  <c:v>0</c:v>
                </c:pt>
                <c:pt idx="27">
                  <c:v>11</c:v>
                </c:pt>
                <c:pt idx="30">
                  <c:v>1</c:v>
                </c:pt>
                <c:pt idx="31">
                  <c:v>7</c:v>
                </c:pt>
                <c:pt idx="32">
                  <c:v>8</c:v>
                </c:pt>
                <c:pt idx="33">
                  <c:v>0</c:v>
                </c:pt>
                <c:pt idx="34">
                  <c:v>11</c:v>
                </c:pt>
                <c:pt idx="3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B67-43C0-9970-0E4E6781094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3"/>
        <c:axId val="117213440"/>
        <c:axId val="117239808"/>
      </c:barChart>
      <c:catAx>
        <c:axId val="117213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7239808"/>
        <c:crosses val="autoZero"/>
        <c:auto val="1"/>
        <c:lblAlgn val="ctr"/>
        <c:lblOffset val="100"/>
        <c:noMultiLvlLbl val="0"/>
      </c:catAx>
      <c:valAx>
        <c:axId val="117239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17213440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  <a:latin typeface="+mj-lt"/>
              </a:rPr>
              <a:t>Участие в научно-практических мероприятиях</a:t>
            </a:r>
            <a:endParaRPr lang="ru-RU" sz="1400" b="1">
              <a:solidFill>
                <a:sysClr val="windowText" lastClr="000000"/>
              </a:solidFill>
              <a:effectLst/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4290685550037E-2"/>
          <c:y val="8.2409649573438312E-2"/>
          <c:w val="0.9516113633094152"/>
          <c:h val="0.709923738207929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'[Диаграмма МФ.xlsx]ТАБЛ'!$A$42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18"/>
              <c:layout>
                <c:manualLayout>
                  <c:x val="-4.0963856976144845E-3"/>
                  <c:y val="8.356375050561826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7309237984097564E-3"/>
                  <c:y val="6.26728128792136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3F0-4580-9CD8-FE9CFD0D6A1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МФ.xlsx]ТАБЛ'!$C$42:$AM$42</c:f>
              <c:numCache>
                <c:formatCode>General</c:formatCode>
                <c:ptCount val="37"/>
                <c:pt idx="1">
                  <c:v>50</c:v>
                </c:pt>
                <c:pt idx="2">
                  <c:v>6</c:v>
                </c:pt>
                <c:pt idx="5">
                  <c:v>4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4</c:v>
                </c:pt>
                <c:pt idx="10">
                  <c:v>6</c:v>
                </c:pt>
                <c:pt idx="11">
                  <c:v>17</c:v>
                </c:pt>
                <c:pt idx="12">
                  <c:v>2</c:v>
                </c:pt>
                <c:pt idx="13">
                  <c:v>7</c:v>
                </c:pt>
                <c:pt idx="14">
                  <c:v>5</c:v>
                </c:pt>
                <c:pt idx="16">
                  <c:v>17</c:v>
                </c:pt>
                <c:pt idx="17">
                  <c:v>17</c:v>
                </c:pt>
                <c:pt idx="18">
                  <c:v>4</c:v>
                </c:pt>
                <c:pt idx="19">
                  <c:v>2</c:v>
                </c:pt>
                <c:pt idx="21">
                  <c:v>2</c:v>
                </c:pt>
                <c:pt idx="22">
                  <c:v>3</c:v>
                </c:pt>
                <c:pt idx="23">
                  <c:v>10</c:v>
                </c:pt>
                <c:pt idx="25">
                  <c:v>1</c:v>
                </c:pt>
                <c:pt idx="26">
                  <c:v>16</c:v>
                </c:pt>
                <c:pt idx="29">
                  <c:v>12</c:v>
                </c:pt>
                <c:pt idx="31">
                  <c:v>2</c:v>
                </c:pt>
                <c:pt idx="34">
                  <c:v>13</c:v>
                </c:pt>
                <c:pt idx="3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F0-4580-9CD8-FE9CFD0D6A17}"/>
            </c:ext>
          </c:extLst>
        </c:ser>
        <c:ser>
          <c:idx val="2"/>
          <c:order val="1"/>
          <c:tx>
            <c:strRef>
              <c:f>'[Диаграмма МФ.xlsx]ТАБЛ'!$A$43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033178966668929E-17"/>
                  <c:y val="-6.89400941671350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1.04454688132024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-6.26728128792136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3F0-4580-9CD8-FE9CFD0D6A17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0963856976144845E-3"/>
                  <c:y val="-1.5319843949885413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3F0-4580-9CD8-FE9CFD0D6A1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МФ.xlsx]ТАБЛ'!$C$43:$AM$43</c:f>
              <c:numCache>
                <c:formatCode>General</c:formatCode>
                <c:ptCount val="37"/>
                <c:pt idx="0">
                  <c:v>2</c:v>
                </c:pt>
                <c:pt idx="1">
                  <c:v>9</c:v>
                </c:pt>
                <c:pt idx="3">
                  <c:v>0</c:v>
                </c:pt>
                <c:pt idx="6">
                  <c:v>2</c:v>
                </c:pt>
                <c:pt idx="16">
                  <c:v>2</c:v>
                </c:pt>
                <c:pt idx="18">
                  <c:v>5</c:v>
                </c:pt>
                <c:pt idx="20">
                  <c:v>2</c:v>
                </c:pt>
                <c:pt idx="21">
                  <c:v>4</c:v>
                </c:pt>
                <c:pt idx="22">
                  <c:v>3</c:v>
                </c:pt>
                <c:pt idx="23">
                  <c:v>6</c:v>
                </c:pt>
                <c:pt idx="2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3F0-4580-9CD8-FE9CFD0D6A17}"/>
            </c:ext>
          </c:extLst>
        </c:ser>
        <c:ser>
          <c:idx val="3"/>
          <c:order val="2"/>
          <c:tx>
            <c:strRef>
              <c:f>'[Диаграмма МФ.xlsx]ТАБЛ'!$A$44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18"/>
              <c:layout>
                <c:manualLayout>
                  <c:x val="6.8273094960241403E-3"/>
                  <c:y val="-2.08909376264047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3F0-4580-9CD8-FE9CFD0D6A1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МФ.xlsx]ТАБЛ'!$C$44:$AM$44</c:f>
              <c:numCache>
                <c:formatCode>General</c:formatCode>
                <c:ptCount val="37"/>
                <c:pt idx="0">
                  <c:v>9</c:v>
                </c:pt>
                <c:pt idx="1">
                  <c:v>18</c:v>
                </c:pt>
                <c:pt idx="2">
                  <c:v>81</c:v>
                </c:pt>
                <c:pt idx="3">
                  <c:v>17</c:v>
                </c:pt>
                <c:pt idx="4">
                  <c:v>2</c:v>
                </c:pt>
                <c:pt idx="5">
                  <c:v>6</c:v>
                </c:pt>
                <c:pt idx="6">
                  <c:v>3</c:v>
                </c:pt>
                <c:pt idx="7">
                  <c:v>8</c:v>
                </c:pt>
                <c:pt idx="8">
                  <c:v>6</c:v>
                </c:pt>
                <c:pt idx="10">
                  <c:v>30</c:v>
                </c:pt>
                <c:pt idx="11">
                  <c:v>8</c:v>
                </c:pt>
                <c:pt idx="12">
                  <c:v>5</c:v>
                </c:pt>
                <c:pt idx="13">
                  <c:v>8</c:v>
                </c:pt>
                <c:pt idx="14">
                  <c:v>15</c:v>
                </c:pt>
                <c:pt idx="15">
                  <c:v>23</c:v>
                </c:pt>
                <c:pt idx="16">
                  <c:v>10</c:v>
                </c:pt>
                <c:pt idx="17">
                  <c:v>6</c:v>
                </c:pt>
                <c:pt idx="18">
                  <c:v>6</c:v>
                </c:pt>
                <c:pt idx="19">
                  <c:v>9</c:v>
                </c:pt>
                <c:pt idx="20">
                  <c:v>5</c:v>
                </c:pt>
                <c:pt idx="21">
                  <c:v>3</c:v>
                </c:pt>
                <c:pt idx="22">
                  <c:v>8</c:v>
                </c:pt>
                <c:pt idx="23">
                  <c:v>16</c:v>
                </c:pt>
                <c:pt idx="25">
                  <c:v>13</c:v>
                </c:pt>
                <c:pt idx="26">
                  <c:v>27</c:v>
                </c:pt>
                <c:pt idx="27">
                  <c:v>10</c:v>
                </c:pt>
                <c:pt idx="30">
                  <c:v>5</c:v>
                </c:pt>
                <c:pt idx="31">
                  <c:v>7</c:v>
                </c:pt>
                <c:pt idx="32">
                  <c:v>17</c:v>
                </c:pt>
                <c:pt idx="33">
                  <c:v>14</c:v>
                </c:pt>
                <c:pt idx="34">
                  <c:v>8</c:v>
                </c:pt>
                <c:pt idx="3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3F0-4580-9CD8-FE9CFD0D6A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3"/>
        <c:axId val="184855936"/>
        <c:axId val="146232448"/>
      </c:barChart>
      <c:catAx>
        <c:axId val="18485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46232448"/>
        <c:crosses val="autoZero"/>
        <c:auto val="1"/>
        <c:lblAlgn val="ctr"/>
        <c:lblOffset val="100"/>
        <c:noMultiLvlLbl val="0"/>
      </c:catAx>
      <c:valAx>
        <c:axId val="146232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4855936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2003093900126893E-2"/>
          <c:y val="8.6587837098719214E-2"/>
          <c:w val="0.9516113633094152"/>
          <c:h val="0.40495829110470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'[Диаграмма МФ.xlsx]ТАБЛ'!$A$47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МФ.xlsx]ТАБЛ'!$C$47:$AM$47</c:f>
              <c:numCache>
                <c:formatCode>General</c:formatCode>
                <c:ptCount val="37"/>
                <c:pt idx="17">
                  <c:v>1</c:v>
                </c:pt>
                <c:pt idx="22">
                  <c:v>1</c:v>
                </c:pt>
                <c:pt idx="23">
                  <c:v>4</c:v>
                </c:pt>
                <c:pt idx="3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AE-46F3-8499-5E04F9A7307C}"/>
            </c:ext>
          </c:extLst>
        </c:ser>
        <c:ser>
          <c:idx val="2"/>
          <c:order val="1"/>
          <c:tx>
            <c:strRef>
              <c:f>'[Диаграмма МФ.xlsx]ТАБЛ'!$A$48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AE-46F3-8499-5E04F9A7307C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CAE-46F3-8499-5E04F9A7307C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0923695193638575E-2"/>
                  <c:y val="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AE-46F3-8499-5E04F9A7307C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4.0963856976144845E-3"/>
                  <c:y val="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CAE-46F3-8499-5E04F9A730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МФ.xlsx]ТАБЛ'!$C$48:$AM$48</c:f>
              <c:numCache>
                <c:formatCode>General</c:formatCode>
                <c:ptCount val="37"/>
                <c:pt idx="3">
                  <c:v>1</c:v>
                </c:pt>
                <c:pt idx="6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2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AE-46F3-8499-5E04F9A7307C}"/>
            </c:ext>
          </c:extLst>
        </c:ser>
        <c:ser>
          <c:idx val="3"/>
          <c:order val="2"/>
          <c:tx>
            <c:strRef>
              <c:f>'[Диаграмма МФ.xlsx]ТАБЛ'!$A$49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4.0963856976144845E-3"/>
                  <c:y val="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CAE-46F3-8499-5E04F9A7307C}"/>
                </c:ex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4.0963856976144845E-3"/>
                  <c:y val="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CAE-46F3-8499-5E04F9A730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МФ.xlsx]ТАБЛ'!$C$49:$AM$49</c:f>
              <c:numCache>
                <c:formatCode>General</c:formatCode>
                <c:ptCount val="37"/>
                <c:pt idx="6">
                  <c:v>1</c:v>
                </c:pt>
                <c:pt idx="11">
                  <c:v>2</c:v>
                </c:pt>
                <c:pt idx="14">
                  <c:v>1</c:v>
                </c:pt>
                <c:pt idx="16">
                  <c:v>1</c:v>
                </c:pt>
                <c:pt idx="25">
                  <c:v>1</c:v>
                </c:pt>
                <c:pt idx="31">
                  <c:v>1</c:v>
                </c:pt>
                <c:pt idx="3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CAE-46F3-8499-5E04F9A730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146259328"/>
        <c:axId val="184964224"/>
      </c:barChart>
      <c:catAx>
        <c:axId val="146259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4964224"/>
        <c:crosses val="autoZero"/>
        <c:auto val="1"/>
        <c:lblAlgn val="ctr"/>
        <c:lblOffset val="100"/>
        <c:noMultiLvlLbl val="0"/>
      </c:catAx>
      <c:valAx>
        <c:axId val="184964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4625932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r="5400000" algn="ctr" rotWithShape="0">
        <a:srgbClr val="000000">
          <a:alpha val="43137"/>
        </a:srgbClr>
      </a:outerShdw>
    </a:effectLst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5150784369775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МФ.xlsx]ТАБЛ'!$A$52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МФ.xlsx]ТАБЛ'!$C$52:$AM$52</c:f>
              <c:numCache>
                <c:formatCode>General</c:formatCode>
                <c:ptCount val="37"/>
                <c:pt idx="17">
                  <c:v>1</c:v>
                </c:pt>
                <c:pt idx="22">
                  <c:v>1</c:v>
                </c:pt>
                <c:pt idx="23">
                  <c:v>4</c:v>
                </c:pt>
                <c:pt idx="3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34-4153-8328-0DB476836189}"/>
            </c:ext>
          </c:extLst>
        </c:ser>
        <c:ser>
          <c:idx val="1"/>
          <c:order val="1"/>
          <c:tx>
            <c:strRef>
              <c:f>'[Диаграмма МФ.xlsx]ТАБЛ'!$A$53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МФ.xlsx]ТАБЛ'!$C$53:$AM$53</c:f>
              <c:numCache>
                <c:formatCode>General</c:formatCode>
                <c:ptCount val="37"/>
                <c:pt idx="3">
                  <c:v>1</c:v>
                </c:pt>
                <c:pt idx="6">
                  <c:v>2</c:v>
                </c:pt>
                <c:pt idx="16">
                  <c:v>3</c:v>
                </c:pt>
                <c:pt idx="17">
                  <c:v>1</c:v>
                </c:pt>
                <c:pt idx="18">
                  <c:v>1</c:v>
                </c:pt>
                <c:pt idx="2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34-4153-8328-0DB476836189}"/>
            </c:ext>
          </c:extLst>
        </c:ser>
        <c:ser>
          <c:idx val="2"/>
          <c:order val="2"/>
          <c:tx>
            <c:strRef>
              <c:f>'[Диаграмма МФ.xlsx]ТАБЛ'!$A$54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134-4153-8328-0DB47683618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134-4153-8328-0DB47683618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134-4153-8328-0DB4768361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МФ.xlsx]ТАБЛ'!$C$4:$AM$4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'[Диаграмма МФ.xlsx]ТАБЛ'!$C$54:$AM$54</c:f>
              <c:numCache>
                <c:formatCode>General</c:formatCode>
                <c:ptCount val="37"/>
                <c:pt idx="6">
                  <c:v>5</c:v>
                </c:pt>
                <c:pt idx="14">
                  <c:v>2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134-4153-8328-0DB4768361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13"/>
        <c:axId val="185010432"/>
        <c:axId val="185028608"/>
      </c:barChart>
      <c:catAx>
        <c:axId val="185010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5028608"/>
        <c:crosses val="autoZero"/>
        <c:auto val="1"/>
        <c:lblAlgn val="ctr"/>
        <c:lblOffset val="100"/>
        <c:noMultiLvlLbl val="0"/>
      </c:catAx>
      <c:valAx>
        <c:axId val="18502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501043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Патентно-информационные исследования</a:t>
            </a:r>
          </a:p>
        </c:rich>
      </c:tx>
      <c:layout>
        <c:manualLayout>
          <c:xMode val="edge"/>
          <c:yMode val="edge"/>
          <c:x val="0.2640177438032447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1388839069620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ТАБЛ!$A$57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ТАБЛ!$C$57:$AM$57</c:f>
              <c:numCache>
                <c:formatCode>General</c:formatCode>
                <c:ptCount val="37"/>
                <c:pt idx="0">
                  <c:v>1</c:v>
                </c:pt>
                <c:pt idx="3">
                  <c:v>1</c:v>
                </c:pt>
                <c:pt idx="8">
                  <c:v>1</c:v>
                </c:pt>
                <c:pt idx="18">
                  <c:v>1</c:v>
                </c:pt>
                <c:pt idx="21">
                  <c:v>1</c:v>
                </c:pt>
                <c:pt idx="2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CD-43F6-B82E-B4301817D0D6}"/>
            </c:ext>
          </c:extLst>
        </c:ser>
        <c:ser>
          <c:idx val="1"/>
          <c:order val="1"/>
          <c:tx>
            <c:strRef>
              <c:f>ТАБЛ!$A$58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ТАБЛ!$C$58:$AM$58</c:f>
              <c:numCache>
                <c:formatCode>General</c:formatCode>
                <c:ptCount val="37"/>
                <c:pt idx="0">
                  <c:v>1</c:v>
                </c:pt>
                <c:pt idx="4">
                  <c:v>2</c:v>
                </c:pt>
                <c:pt idx="8">
                  <c:v>1</c:v>
                </c:pt>
                <c:pt idx="26">
                  <c:v>1</c:v>
                </c:pt>
                <c:pt idx="2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CD-43F6-B82E-B4301817D0D6}"/>
            </c:ext>
          </c:extLst>
        </c:ser>
        <c:ser>
          <c:idx val="2"/>
          <c:order val="2"/>
          <c:tx>
            <c:strRef>
              <c:f>ТАБЛ!$A$59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DCD-43F6-B82E-B4301817D0D6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CD-43F6-B82E-B4301817D0D6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DCD-43F6-B82E-B4301817D0D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ТАБЛ!$C$59:$AM$59</c:f>
              <c:numCache>
                <c:formatCode>General</c:formatCode>
                <c:ptCount val="37"/>
                <c:pt idx="3">
                  <c:v>1</c:v>
                </c:pt>
                <c:pt idx="8">
                  <c:v>2</c:v>
                </c:pt>
                <c:pt idx="21">
                  <c:v>1</c:v>
                </c:pt>
                <c:pt idx="22">
                  <c:v>1</c:v>
                </c:pt>
                <c:pt idx="26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DCD-43F6-B82E-B4301817D0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6910592"/>
        <c:axId val="186912128"/>
      </c:barChart>
      <c:catAx>
        <c:axId val="186910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6912128"/>
        <c:crosses val="autoZero"/>
        <c:auto val="1"/>
        <c:lblAlgn val="ctr"/>
        <c:lblOffset val="100"/>
        <c:noMultiLvlLbl val="0"/>
      </c:catAx>
      <c:valAx>
        <c:axId val="186912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691059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30183494967645"/>
          <c:y val="0.90240347436364721"/>
          <c:w val="0.21792388683510053"/>
          <c:h val="9.75965256363527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Охранные документы</a:t>
            </a:r>
          </a:p>
        </c:rich>
      </c:tx>
      <c:layout>
        <c:manualLayout>
          <c:xMode val="edge"/>
          <c:yMode val="edge"/>
          <c:x val="0.3802092543471853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45119162821335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ТАБЛ!$A$67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ТАБЛ!$C$67:$AM$67</c:f>
              <c:numCache>
                <c:formatCode>General</c:formatCode>
                <c:ptCount val="37"/>
                <c:pt idx="3">
                  <c:v>1</c:v>
                </c:pt>
                <c:pt idx="8">
                  <c:v>1</c:v>
                </c:pt>
                <c:pt idx="1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A0-4B5F-A227-FD09A1321D8D}"/>
            </c:ext>
          </c:extLst>
        </c:ser>
        <c:ser>
          <c:idx val="1"/>
          <c:order val="1"/>
          <c:tx>
            <c:strRef>
              <c:f>ТАБЛ!$A$68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ТАБЛ!$C$68:$AM$68</c:f>
              <c:numCache>
                <c:formatCode>General</c:formatCode>
                <c:ptCount val="37"/>
                <c:pt idx="1">
                  <c:v>1</c:v>
                </c:pt>
                <c:pt idx="4">
                  <c:v>1</c:v>
                </c:pt>
                <c:pt idx="8">
                  <c:v>1</c:v>
                </c:pt>
                <c:pt idx="18">
                  <c:v>1</c:v>
                </c:pt>
                <c:pt idx="2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A0-4B5F-A227-FD09A1321D8D}"/>
            </c:ext>
          </c:extLst>
        </c:ser>
        <c:ser>
          <c:idx val="2"/>
          <c:order val="2"/>
          <c:tx>
            <c:strRef>
              <c:f>ТАБЛ!$A$69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6A0-4B5F-A227-FD09A1321D8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6A0-4B5F-A227-FD09A1321D8D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6A0-4B5F-A227-FD09A1321D8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ТАБЛ!$C$69:$AM$69</c:f>
              <c:numCache>
                <c:formatCode>General</c:formatCode>
                <c:ptCount val="37"/>
                <c:pt idx="8">
                  <c:v>1</c:v>
                </c:pt>
                <c:pt idx="2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6A0-4B5F-A227-FD09A1321D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8"/>
        <c:axId val="186999552"/>
        <c:axId val="187001088"/>
      </c:barChart>
      <c:catAx>
        <c:axId val="186999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7001088"/>
        <c:crosses val="autoZero"/>
        <c:auto val="1"/>
        <c:lblAlgn val="ctr"/>
        <c:lblOffset val="100"/>
        <c:noMultiLvlLbl val="0"/>
      </c:catAx>
      <c:valAx>
        <c:axId val="18700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69995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Внедрения</a:t>
            </a:r>
          </a:p>
        </c:rich>
      </c:tx>
      <c:layout>
        <c:manualLayout>
          <c:xMode val="edge"/>
          <c:yMode val="edge"/>
          <c:x val="0.39370900523197688"/>
          <c:y val="1.253456257584273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336855579933172E-2"/>
          <c:y val="8.2409649573438312E-2"/>
          <c:w val="0.9516113633094152"/>
          <c:h val="0.57268344729507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ТАБЛ!$A$72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092369519363862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0F0-4C0C-8887-295F3F3CDB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ТАБЛ!$C$72:$AM$72</c:f>
              <c:numCache>
                <c:formatCode>General</c:formatCode>
                <c:ptCount val="37"/>
                <c:pt idx="2">
                  <c:v>1</c:v>
                </c:pt>
                <c:pt idx="5">
                  <c:v>1</c:v>
                </c:pt>
                <c:pt idx="6">
                  <c:v>4</c:v>
                </c:pt>
                <c:pt idx="17">
                  <c:v>1</c:v>
                </c:pt>
                <c:pt idx="18">
                  <c:v>2</c:v>
                </c:pt>
                <c:pt idx="22">
                  <c:v>1</c:v>
                </c:pt>
                <c:pt idx="23">
                  <c:v>4</c:v>
                </c:pt>
                <c:pt idx="26">
                  <c:v>9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F0-4C0C-8887-295F3F3CDBF9}"/>
            </c:ext>
          </c:extLst>
        </c:ser>
        <c:ser>
          <c:idx val="1"/>
          <c:order val="1"/>
          <c:tx>
            <c:strRef>
              <c:f>ТАБЛ!$A$73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4.09638569761448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915558340277169E-2"/>
                  <c:y val="8.375209380234428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0F0-4C0C-8887-295F3F3CDBF9}"/>
                </c:ext>
                <c:ext xmlns:c15="http://schemas.microsoft.com/office/drawing/2012/chart" uri="{CE6537A1-D6FC-4f65-9D91-7224C49458BB}">
                  <c15:layout>
                    <c:manualLayout>
                      <c:w val="3.1590047347444979E-2"/>
                      <c:h val="5.6668842902174915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4.096385697614383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5.4618475968193124E-3"/>
                  <c:y val="-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0F0-4C0C-8887-295F3F3CDB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ТАБЛ!$C$73:$AM$73</c:f>
              <c:numCache>
                <c:formatCode>General</c:formatCode>
                <c:ptCount val="37"/>
                <c:pt idx="3">
                  <c:v>1</c:v>
                </c:pt>
                <c:pt idx="5">
                  <c:v>1</c:v>
                </c:pt>
                <c:pt idx="6">
                  <c:v>4</c:v>
                </c:pt>
                <c:pt idx="15">
                  <c:v>1</c:v>
                </c:pt>
                <c:pt idx="21">
                  <c:v>3</c:v>
                </c:pt>
                <c:pt idx="22">
                  <c:v>2</c:v>
                </c:pt>
                <c:pt idx="2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F0-4C0C-8887-295F3F3CDBF9}"/>
            </c:ext>
          </c:extLst>
        </c:ser>
        <c:ser>
          <c:idx val="2"/>
          <c:order val="2"/>
          <c:tx>
            <c:strRef>
              <c:f>ТАБЛ!$A$74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730923798409606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365461899204828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0F0-4C0C-8887-295F3F3CDBF9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5.4618475968193124E-3"/>
                  <c:y val="-7.659921974942706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0F0-4C0C-8887-295F3F3CDB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ТАБЛ!$C$4:$AM$4</c:f>
              <c:strCache>
                <c:ptCount val="37"/>
                <c:pt idx="0">
                  <c:v>ГХ</c:v>
                </c:pt>
                <c:pt idx="1">
                  <c:v>Т№1</c:v>
                </c:pt>
                <c:pt idx="2">
                  <c:v>Т№2</c:v>
                </c:pt>
                <c:pt idx="3">
                  <c:v>Урологии</c:v>
                </c:pt>
                <c:pt idx="4">
                  <c:v>ОиФХ</c:v>
                </c:pt>
                <c:pt idx="5">
                  <c:v>МР </c:v>
                </c:pt>
                <c:pt idx="6">
                  <c:v>ХиБ </c:v>
                </c:pt>
                <c:pt idx="7">
                  <c:v>ИБ</c:v>
                </c:pt>
                <c:pt idx="8">
                  <c:v>ДиФ</c:v>
                </c:pt>
                <c:pt idx="9">
                  <c:v>ОМЗ</c:v>
                </c:pt>
                <c:pt idx="10">
                  <c:v>АиГ</c:v>
                </c:pt>
                <c:pt idx="11">
                  <c:v>Педиатрии</c:v>
                </c:pt>
                <c:pt idx="12">
                  <c:v>ОиЛТ</c:v>
                </c:pt>
                <c:pt idx="13">
                  <c:v>ЛД</c:v>
                </c:pt>
                <c:pt idx="14">
                  <c:v>Оторин.</c:v>
                </c:pt>
                <c:pt idx="15">
                  <c:v>Офт.</c:v>
                </c:pt>
                <c:pt idx="16">
                  <c:v>БиКФ</c:v>
                </c:pt>
                <c:pt idx="17">
                  <c:v>НиН </c:v>
                </c:pt>
                <c:pt idx="18">
                  <c:v>НФ </c:v>
                </c:pt>
                <c:pt idx="19">
                  <c:v>МППП</c:v>
                </c:pt>
                <c:pt idx="20">
                  <c:v>Гигиены</c:v>
                </c:pt>
                <c:pt idx="21">
                  <c:v>ПА </c:v>
                </c:pt>
                <c:pt idx="22">
                  <c:v>ПФ</c:v>
                </c:pt>
                <c:pt idx="23">
                  <c:v>ОЗиЗ</c:v>
                </c:pt>
                <c:pt idx="24">
                  <c:v>МКиВМП</c:v>
                </c:pt>
                <c:pt idx="25">
                  <c:v>ФМиБ </c:v>
                </c:pt>
                <c:pt idx="26">
                  <c:v>ТС</c:v>
                </c:pt>
                <c:pt idx="27">
                  <c:v>ХС</c:v>
                </c:pt>
                <c:pt idx="28">
                  <c:v>ОС</c:v>
                </c:pt>
                <c:pt idx="29">
                  <c:v>СДВ, ЧЛиПХ</c:v>
                </c:pt>
                <c:pt idx="30">
                  <c:v>ГЭЦ</c:v>
                </c:pt>
                <c:pt idx="31">
                  <c:v>АТАиОХ </c:v>
                </c:pt>
                <c:pt idx="32">
                  <c:v>МиВ</c:v>
                </c:pt>
                <c:pt idx="33">
                  <c:v>ЭиИ</c:v>
                </c:pt>
                <c:pt idx="34">
                  <c:v>ДХ</c:v>
                </c:pt>
                <c:pt idx="35">
                  <c:v>СМ</c:v>
                </c:pt>
                <c:pt idx="36">
                  <c:v>ТиО</c:v>
                </c:pt>
              </c:strCache>
            </c:strRef>
          </c:cat>
          <c:val>
            <c:numRef>
              <c:f>ТАБЛ!$C$74:$AM$74</c:f>
              <c:numCache>
                <c:formatCode>General</c:formatCode>
                <c:ptCount val="37"/>
                <c:pt idx="5">
                  <c:v>1</c:v>
                </c:pt>
                <c:pt idx="6">
                  <c:v>2</c:v>
                </c:pt>
                <c:pt idx="14">
                  <c:v>7</c:v>
                </c:pt>
                <c:pt idx="19">
                  <c:v>2</c:v>
                </c:pt>
                <c:pt idx="21">
                  <c:v>1</c:v>
                </c:pt>
                <c:pt idx="23">
                  <c:v>2</c:v>
                </c:pt>
                <c:pt idx="25">
                  <c:v>3</c:v>
                </c:pt>
                <c:pt idx="2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0F0-4C0C-8887-295F3F3CDB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7132544"/>
        <c:axId val="187158912"/>
      </c:barChart>
      <c:catAx>
        <c:axId val="187132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7158912"/>
        <c:crosses val="autoZero"/>
        <c:auto val="1"/>
        <c:lblAlgn val="ctr"/>
        <c:lblOffset val="100"/>
        <c:noMultiLvlLbl val="0"/>
      </c:catAx>
      <c:valAx>
        <c:axId val="187158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8713254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103805658244978"/>
          <c:y val="0.89762802435318179"/>
          <c:w val="0.21792388683510053"/>
          <c:h val="8.5256015013527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Cambria" panose="02040503050406030204" pitchFamily="18" charset="0"/>
                <a:cs typeface="Times New Roman" panose="02020603050405020304" pitchFamily="18" charset="0"/>
              </a:defRPr>
            </a:pPr>
            <a:r>
              <a:rPr lang="ru-RU" sz="2000" b="1" i="0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  <a:cs typeface="Times New Roman" panose="02020603050405020304" pitchFamily="18" charset="0"/>
              </a:rPr>
              <a:t>Эффективность</a:t>
            </a:r>
            <a:r>
              <a:rPr lang="ru-RU" sz="20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Cambria" panose="02040503050406030204" pitchFamily="18" charset="0"/>
                <a:cs typeface="Times New Roman" panose="02020603050405020304" pitchFamily="18" charset="0"/>
              </a:rPr>
              <a:t> работы аспирантуры и докторантуры гуманитарного факультета 2017 - 2019 гг.</a:t>
            </a:r>
            <a:endParaRPr lang="en-US" sz="2000" b="1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Cambria" panose="020405030504060302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7746774488802065E-2"/>
          <c:y val="0.10046349444578141"/>
          <c:w val="0.96996699701895039"/>
          <c:h val="0.637304251987232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ГФ (7)</c:v>
                  </c:pt>
                  <c:pt idx="3">
                    <c:v>ИиК (4)</c:v>
                  </c:pt>
                  <c:pt idx="6">
                    <c:v>ИТЛ (2)</c:v>
                  </c:pt>
                  <c:pt idx="9">
                    <c:v>РЯ (1)</c:v>
                  </c:pt>
                  <c:pt idx="12">
                    <c:v>Психологии (3)</c:v>
                  </c:pt>
                  <c:pt idx="15">
                    <c:v>ТИПАЯЗиМК (6)</c:v>
                  </c:pt>
                  <c:pt idx="18">
                    <c:v>Философии (8)</c:v>
                  </c:pt>
                  <c:pt idx="21">
                    <c:v>РиСсО (86)</c:v>
                  </c:pt>
                </c:lvl>
              </c:multiLvlStrCache>
            </c:multiLvlStrRef>
          </c:cat>
          <c:val>
            <c:numRef>
              <c:f>Лист1!$B$4:$Y$4</c:f>
              <c:numCache>
                <c:formatCode>General</c:formatCode>
                <c:ptCount val="2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4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3D-4757-B3DB-703A52B58C2B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докторантов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ГФ (7)</c:v>
                  </c:pt>
                  <c:pt idx="3">
                    <c:v>ИиК (4)</c:v>
                  </c:pt>
                  <c:pt idx="6">
                    <c:v>ИТЛ (2)</c:v>
                  </c:pt>
                  <c:pt idx="9">
                    <c:v>РЯ (1)</c:v>
                  </c:pt>
                  <c:pt idx="12">
                    <c:v>Психологии (3)</c:v>
                  </c:pt>
                  <c:pt idx="15">
                    <c:v>ТИПАЯЗиМК (6)</c:v>
                  </c:pt>
                  <c:pt idx="18">
                    <c:v>Философии (8)</c:v>
                  </c:pt>
                  <c:pt idx="21">
                    <c:v>РиСсО (86)</c:v>
                  </c:pt>
                </c:lvl>
              </c:multiLvlStrCache>
            </c:multiLvlStrRef>
          </c:cat>
          <c:val>
            <c:numRef>
              <c:f>Лист1!$B$5:$Y$5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2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3D-4757-B3DB-703A52B58C2B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ГФ (7)</c:v>
                  </c:pt>
                  <c:pt idx="3">
                    <c:v>ИиК (4)</c:v>
                  </c:pt>
                  <c:pt idx="6">
                    <c:v>ИТЛ (2)</c:v>
                  </c:pt>
                  <c:pt idx="9">
                    <c:v>РЯ (1)</c:v>
                  </c:pt>
                  <c:pt idx="12">
                    <c:v>Психологии (3)</c:v>
                  </c:pt>
                  <c:pt idx="15">
                    <c:v>ТИПАЯЗиМК (6)</c:v>
                  </c:pt>
                  <c:pt idx="18">
                    <c:v>Философии (8)</c:v>
                  </c:pt>
                  <c:pt idx="21">
                    <c:v>РиСсО (86)</c:v>
                  </c:pt>
                </c:lvl>
              </c:multiLvlStrCache>
            </c:multiLvlStrRef>
          </c:cat>
          <c:val>
            <c:numRef>
              <c:f>Лист1!$B$6:$Y$6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3D-4757-B3DB-703A52B58C2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9838080"/>
        <c:axId val="169839616"/>
      </c:barChart>
      <c:catAx>
        <c:axId val="16983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69839616"/>
        <c:crosses val="autoZero"/>
        <c:auto val="1"/>
        <c:lblAlgn val="ctr"/>
        <c:lblOffset val="100"/>
        <c:noMultiLvlLbl val="0"/>
      </c:catAx>
      <c:valAx>
        <c:axId val="169839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983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956881456955425"/>
          <c:y val="0.82464335065811711"/>
          <c:w val="0.63909069440194066"/>
          <c:h val="6.4500358843430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Эффективность работы аспирантуры и докторантуры</a:t>
            </a:r>
            <a:r>
              <a:rPr lang="en-US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юридического </a:t>
            </a:r>
            <a:b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факультета в 2017 - 2019 гг.</a:t>
            </a:r>
            <a:endParaRPr lang="en-US" sz="20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9113099096530556E-2"/>
          <c:y val="0.10255549484679237"/>
          <c:w val="0.96996699701895039"/>
          <c:h val="0.65619805591246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АиФП (14)</c:v>
                  </c:pt>
                  <c:pt idx="3">
                    <c:v>ГПиП (10)</c:v>
                  </c:pt>
                  <c:pt idx="6">
                    <c:v>МиКПрава (17)</c:v>
                  </c:pt>
                  <c:pt idx="9">
                    <c:v>СЭ (16)</c:v>
                  </c:pt>
                  <c:pt idx="12">
                    <c:v>ТИГП (13)</c:v>
                  </c:pt>
                  <c:pt idx="15">
                    <c:v>УПКР-Л (11)</c:v>
                  </c:pt>
                  <c:pt idx="18">
                    <c:v>УПКР-С (12)</c:v>
                  </c:pt>
                </c:lvl>
              </c:multiLvlStrCache>
            </c:multiLvlStrRef>
          </c:cat>
          <c:val>
            <c:numRef>
              <c:f>Лист1!$B$4:$V$4</c:f>
              <c:numCache>
                <c:formatCode>General</c:formatCode>
                <c:ptCount val="21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13</c:v>
                </c:pt>
                <c:pt idx="4">
                  <c:v>13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12">
                  <c:v>14</c:v>
                </c:pt>
                <c:pt idx="13">
                  <c:v>13</c:v>
                </c:pt>
                <c:pt idx="14">
                  <c:v>4</c:v>
                </c:pt>
                <c:pt idx="15">
                  <c:v>5</c:v>
                </c:pt>
                <c:pt idx="16">
                  <c:v>5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9-4577-9873-11EC62FAC621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докторантов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АиФП (14)</c:v>
                  </c:pt>
                  <c:pt idx="3">
                    <c:v>ГПиП (10)</c:v>
                  </c:pt>
                  <c:pt idx="6">
                    <c:v>МиКПрава (17)</c:v>
                  </c:pt>
                  <c:pt idx="9">
                    <c:v>СЭ (16)</c:v>
                  </c:pt>
                  <c:pt idx="12">
                    <c:v>ТИГП (13)</c:v>
                  </c:pt>
                  <c:pt idx="15">
                    <c:v>УПКР-Л (11)</c:v>
                  </c:pt>
                  <c:pt idx="18">
                    <c:v>УПКР-С (12)</c:v>
                  </c:pt>
                </c:lvl>
              </c:multiLvlStrCache>
            </c:multiLvlStrRef>
          </c:cat>
          <c:val>
            <c:numRef>
              <c:f>Лист1!$B$5:$V$5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59-4577-9873-11EC62FAC621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АиФП (14)</c:v>
                  </c:pt>
                  <c:pt idx="3">
                    <c:v>ГПиП (10)</c:v>
                  </c:pt>
                  <c:pt idx="6">
                    <c:v>МиКПрава (17)</c:v>
                  </c:pt>
                  <c:pt idx="9">
                    <c:v>СЭ (16)</c:v>
                  </c:pt>
                  <c:pt idx="12">
                    <c:v>ТИГП (13)</c:v>
                  </c:pt>
                  <c:pt idx="15">
                    <c:v>УПКР-Л (11)</c:v>
                  </c:pt>
                  <c:pt idx="18">
                    <c:v>УПКР-С (12)</c:v>
                  </c:pt>
                </c:lvl>
              </c:multiLvlStrCache>
            </c:multiLvlStrRef>
          </c:cat>
          <c:val>
            <c:numRef>
              <c:f>Лист1!$B$6:$V$6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59-4577-9873-11EC62FAC62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1020416"/>
        <c:axId val="191034496"/>
      </c:barChart>
      <c:catAx>
        <c:axId val="19102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91034496"/>
        <c:crosses val="autoZero"/>
        <c:auto val="1"/>
        <c:lblAlgn val="ctr"/>
        <c:lblOffset val="100"/>
        <c:noMultiLvlLbl val="0"/>
      </c:catAx>
      <c:valAx>
        <c:axId val="191034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102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546842429442507"/>
          <c:y val="0.84142214002288629"/>
          <c:w val="0.63909069440194066"/>
          <c:h val="6.4500358843430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Выставки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473465108466927E-2"/>
          <c:y val="8.4501171571104178E-2"/>
          <c:w val="0.9516113633094152"/>
          <c:h val="0.589602720114531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Гум.xlsx]таблица общая'!$A$16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общая'!$D$16:$M$16</c:f>
              <c:numCache>
                <c:formatCode>General</c:formatCode>
                <c:ptCount val="10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AA-4E24-8ACA-32BFC335E90B}"/>
            </c:ext>
          </c:extLst>
        </c:ser>
        <c:ser>
          <c:idx val="1"/>
          <c:order val="1"/>
          <c:tx>
            <c:strRef>
              <c:f>'[Диаграммы Гум.xlsx]таблица общая'!$A$17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общая'!$D$17:$M$17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AA-4E24-8ACA-32BFC335E90B}"/>
            </c:ext>
          </c:extLst>
        </c:ser>
        <c:ser>
          <c:idx val="2"/>
          <c:order val="2"/>
          <c:tx>
            <c:strRef>
              <c:f>'[Диаграммы Гум.xlsx]таблица общая'!$A$18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528853001738125E-3"/>
                  <c:y val="-3.137254643630928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AA-4E24-8ACA-32BFC335E90B}"/>
                </c:ext>
                <c:ext xmlns:c15="http://schemas.microsoft.com/office/drawing/2012/chart" uri="{CE6537A1-D6FC-4f65-9D91-7224C49458BB}">
                  <c15:layout>
                    <c:manualLayout>
                      <c:w val="1.5170170973938656E-2"/>
                      <c:h val="2.941707338442090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AA-4E24-8ACA-32BFC335E90B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FAA-4E24-8ACA-32BFC335E90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общая'!$D$18:$M$18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AA-4E24-8ACA-32BFC335E9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931968"/>
        <c:axId val="240933504"/>
      </c:barChart>
      <c:catAx>
        <c:axId val="240931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933504"/>
        <c:crosses val="autoZero"/>
        <c:auto val="1"/>
        <c:lblAlgn val="ctr"/>
        <c:lblOffset val="100"/>
        <c:noMultiLvlLbl val="0"/>
      </c:catAx>
      <c:valAx>
        <c:axId val="240933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0931968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91157618652903"/>
          <c:y val="0.84658153526263769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Эффективность работы аспирантуры и докторантуры</a:t>
            </a:r>
            <a:b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2000" b="1" i="0" kern="1200" baseline="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  естественно-технического факультета в 2017 -2019 гг.</a:t>
            </a:r>
            <a:endParaRPr lang="en-US" sz="2000">
              <a:effectLst/>
            </a:endParaRPr>
          </a:p>
        </c:rich>
      </c:tx>
      <c:layout>
        <c:manualLayout>
          <c:xMode val="edge"/>
          <c:yMode val="edge"/>
          <c:x val="0.16327433033252733"/>
          <c:y val="1.46235825158103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7746774488802065E-2"/>
          <c:y val="0.10046349444578141"/>
          <c:w val="0.96996699701895039"/>
          <c:h val="0.612267020970109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dLbl>
              <c:idx val="2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2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3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3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6EA-4D6D-A373-388C34F788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Лист1!$B$2:$AK$3</c:f>
              <c:multiLvlStrCache>
                <c:ptCount val="36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  <c:pt idx="24">
                    <c:v>2017</c:v>
                  </c:pt>
                  <c:pt idx="25">
                    <c:v>2018</c:v>
                  </c:pt>
                  <c:pt idx="26">
                    <c:v>2019</c:v>
                  </c:pt>
                  <c:pt idx="27">
                    <c:v>2017</c:v>
                  </c:pt>
                  <c:pt idx="28">
                    <c:v>2018</c:v>
                  </c:pt>
                  <c:pt idx="29">
                    <c:v>2019</c:v>
                  </c:pt>
                  <c:pt idx="30">
                    <c:v>2017</c:v>
                  </c:pt>
                  <c:pt idx="31">
                    <c:v>2018</c:v>
                  </c:pt>
                  <c:pt idx="32">
                    <c:v>2019</c:v>
                  </c:pt>
                  <c:pt idx="33">
                    <c:v>2017</c:v>
                  </c:pt>
                  <c:pt idx="34">
                    <c:v>2018</c:v>
                  </c:pt>
                  <c:pt idx="35">
                    <c:v>2019</c:v>
                  </c:pt>
                </c:lvl>
                <c:lvl>
                  <c:pt idx="0">
                    <c:v>Механи-ки (32)</c:v>
                  </c:pt>
                  <c:pt idx="3">
                    <c:v>МЭО (33)</c:v>
                  </c:pt>
                  <c:pt idx="6">
                    <c:v>ФПГП (37)</c:v>
                  </c:pt>
                  <c:pt idx="9">
                    <c:v>ПМиИ (42)</c:v>
                  </c:pt>
                  <c:pt idx="12">
                    <c:v>АТ (41)</c:v>
                  </c:pt>
                  <c:pt idx="15">
                    <c:v>Приборо-строения (43)</c:v>
                  </c:pt>
                  <c:pt idx="18">
                    <c:v>ИВТ (34)</c:v>
                  </c:pt>
                  <c:pt idx="21">
                    <c:v>ССиСК (44)</c:v>
                  </c:pt>
                  <c:pt idx="24">
                    <c:v>ВМ (38)</c:v>
                  </c:pt>
                  <c:pt idx="27">
                    <c:v>УСЖ (39)</c:v>
                  </c:pt>
                  <c:pt idx="30">
                    <c:v>ФиМ (36)</c:v>
                  </c:pt>
                  <c:pt idx="33">
                    <c:v>НВИЭ (35)</c:v>
                  </c:pt>
                </c:lvl>
              </c:multiLvlStrCache>
            </c:multiLvlStrRef>
          </c:cat>
          <c:val>
            <c:numRef>
              <c:f>Лист1!$B$4:$AK$4</c:f>
              <c:numCache>
                <c:formatCode>General</c:formatCode>
                <c:ptCount val="36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4</c:v>
                </c:pt>
                <c:pt idx="10">
                  <c:v>4</c:v>
                </c:pt>
                <c:pt idx="11">
                  <c:v>3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4">
                  <c:v>0</c:v>
                </c:pt>
                <c:pt idx="27">
                  <c:v>0</c:v>
                </c:pt>
                <c:pt idx="30">
                  <c:v>0</c:v>
                </c:pt>
                <c:pt idx="3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6EA-4D6D-A373-388C34F7885D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докторантов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6EA-4D6D-A373-388C34F788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Лист1!$B$2:$AK$3</c:f>
              <c:multiLvlStrCache>
                <c:ptCount val="36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  <c:pt idx="24">
                    <c:v>2017</c:v>
                  </c:pt>
                  <c:pt idx="25">
                    <c:v>2018</c:v>
                  </c:pt>
                  <c:pt idx="26">
                    <c:v>2019</c:v>
                  </c:pt>
                  <c:pt idx="27">
                    <c:v>2017</c:v>
                  </c:pt>
                  <c:pt idx="28">
                    <c:v>2018</c:v>
                  </c:pt>
                  <c:pt idx="29">
                    <c:v>2019</c:v>
                  </c:pt>
                  <c:pt idx="30">
                    <c:v>2017</c:v>
                  </c:pt>
                  <c:pt idx="31">
                    <c:v>2018</c:v>
                  </c:pt>
                  <c:pt idx="32">
                    <c:v>2019</c:v>
                  </c:pt>
                  <c:pt idx="33">
                    <c:v>2017</c:v>
                  </c:pt>
                  <c:pt idx="34">
                    <c:v>2018</c:v>
                  </c:pt>
                  <c:pt idx="35">
                    <c:v>2019</c:v>
                  </c:pt>
                </c:lvl>
                <c:lvl>
                  <c:pt idx="0">
                    <c:v>Механи-ки (32)</c:v>
                  </c:pt>
                  <c:pt idx="3">
                    <c:v>МЭО (33)</c:v>
                  </c:pt>
                  <c:pt idx="6">
                    <c:v>ФПГП (37)</c:v>
                  </c:pt>
                  <c:pt idx="9">
                    <c:v>ПМиИ (42)</c:v>
                  </c:pt>
                  <c:pt idx="12">
                    <c:v>АТ (41)</c:v>
                  </c:pt>
                  <c:pt idx="15">
                    <c:v>Приборо-строения (43)</c:v>
                  </c:pt>
                  <c:pt idx="18">
                    <c:v>ИВТ (34)</c:v>
                  </c:pt>
                  <c:pt idx="21">
                    <c:v>ССиСК (44)</c:v>
                  </c:pt>
                  <c:pt idx="24">
                    <c:v>ВМ (38)</c:v>
                  </c:pt>
                  <c:pt idx="27">
                    <c:v>УСЖ (39)</c:v>
                  </c:pt>
                  <c:pt idx="30">
                    <c:v>ФиМ (36)</c:v>
                  </c:pt>
                  <c:pt idx="33">
                    <c:v>НВИЭ (35)</c:v>
                  </c:pt>
                </c:lvl>
              </c:multiLvlStrCache>
            </c:multiLvlStrRef>
          </c:cat>
          <c:val>
            <c:numRef>
              <c:f>Лист1!$B$5:$AK$5</c:f>
              <c:numCache>
                <c:formatCode>General</c:formatCode>
                <c:ptCount val="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6EA-4D6D-A373-388C34F7885D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1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6EA-4D6D-A373-388C34F7885D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6EA-4D6D-A373-388C34F788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Лист1!$B$2:$AK$3</c:f>
              <c:multiLvlStrCache>
                <c:ptCount val="36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  <c:pt idx="24">
                    <c:v>2017</c:v>
                  </c:pt>
                  <c:pt idx="25">
                    <c:v>2018</c:v>
                  </c:pt>
                  <c:pt idx="26">
                    <c:v>2019</c:v>
                  </c:pt>
                  <c:pt idx="27">
                    <c:v>2017</c:v>
                  </c:pt>
                  <c:pt idx="28">
                    <c:v>2018</c:v>
                  </c:pt>
                  <c:pt idx="29">
                    <c:v>2019</c:v>
                  </c:pt>
                  <c:pt idx="30">
                    <c:v>2017</c:v>
                  </c:pt>
                  <c:pt idx="31">
                    <c:v>2018</c:v>
                  </c:pt>
                  <c:pt idx="32">
                    <c:v>2019</c:v>
                  </c:pt>
                  <c:pt idx="33">
                    <c:v>2017</c:v>
                  </c:pt>
                  <c:pt idx="34">
                    <c:v>2018</c:v>
                  </c:pt>
                  <c:pt idx="35">
                    <c:v>2019</c:v>
                  </c:pt>
                </c:lvl>
                <c:lvl>
                  <c:pt idx="0">
                    <c:v>Механи-ки (32)</c:v>
                  </c:pt>
                  <c:pt idx="3">
                    <c:v>МЭО (33)</c:v>
                  </c:pt>
                  <c:pt idx="6">
                    <c:v>ФПГП (37)</c:v>
                  </c:pt>
                  <c:pt idx="9">
                    <c:v>ПМиИ (42)</c:v>
                  </c:pt>
                  <c:pt idx="12">
                    <c:v>АТ (41)</c:v>
                  </c:pt>
                  <c:pt idx="15">
                    <c:v>Приборо-строения (43)</c:v>
                  </c:pt>
                  <c:pt idx="18">
                    <c:v>ИВТ (34)</c:v>
                  </c:pt>
                  <c:pt idx="21">
                    <c:v>ССиСК (44)</c:v>
                  </c:pt>
                  <c:pt idx="24">
                    <c:v>ВМ (38)</c:v>
                  </c:pt>
                  <c:pt idx="27">
                    <c:v>УСЖ (39)</c:v>
                  </c:pt>
                  <c:pt idx="30">
                    <c:v>ФиМ (36)</c:v>
                  </c:pt>
                  <c:pt idx="33">
                    <c:v>НВИЭ (35)</c:v>
                  </c:pt>
                </c:lvl>
              </c:multiLvlStrCache>
            </c:multiLvlStrRef>
          </c:cat>
          <c:val>
            <c:numRef>
              <c:f>Лист1!$B$6:$AK$6</c:f>
              <c:numCache>
                <c:formatCode>General</c:formatCode>
                <c:ptCount val="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6EA-4D6D-A373-388C34F7885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4940416"/>
        <c:axId val="184941952"/>
      </c:barChart>
      <c:catAx>
        <c:axId val="18494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84941952"/>
        <c:crosses val="autoZero"/>
        <c:auto val="1"/>
        <c:lblAlgn val="ctr"/>
        <c:lblOffset val="100"/>
        <c:noMultiLvlLbl val="0"/>
      </c:catAx>
      <c:valAx>
        <c:axId val="184941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494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907331846827099"/>
          <c:y val="0.86020656975703191"/>
          <c:w val="0.63909069440194066"/>
          <c:h val="6.4500358843430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u-RU" sz="2000" b="1" i="0" u="none" strike="noStrike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Эффективность работы аспирантуры и докторантуры экономического </a:t>
            </a:r>
            <a:r>
              <a:rPr lang="en-US" sz="2000" b="1" i="0" u="none" strike="noStrike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/>
            </a:r>
            <a:br>
              <a:rPr lang="en-US" sz="2000" b="1" i="0" u="none" strike="noStrike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</a:br>
            <a:r>
              <a:rPr lang="ru-RU" sz="2000" b="1" i="0" u="none" strike="noStrike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факультета в 2017 -2019 гг.</a:t>
            </a:r>
            <a:endParaRPr lang="ru-RU" sz="2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9111910987940683E-2"/>
          <c:y val="0.16740607085069559"/>
          <c:w val="0.96996699701895039"/>
          <c:h val="0.6017438331417904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dLbl>
              <c:idx val="1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F46-426D-8807-2E9FB7219E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Лист1!$B$2:$S$3</c:f>
              <c:multiLvlStrCache>
                <c:ptCount val="18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</c:lvl>
                <c:lvl>
                  <c:pt idx="0">
                    <c:v>БУАиА (24)</c:v>
                  </c:pt>
                  <c:pt idx="3">
                    <c:v>ЭиУП (23)</c:v>
                  </c:pt>
                  <c:pt idx="6">
                    <c:v>ЭТ (19)</c:v>
                  </c:pt>
                  <c:pt idx="9">
                    <c:v>МН (18)</c:v>
                  </c:pt>
                  <c:pt idx="12">
                    <c:v>ФИК (20)</c:v>
                  </c:pt>
                  <c:pt idx="15">
                    <c:v>Мми ИОЭ (22)</c:v>
                  </c:pt>
                </c:lvl>
              </c:multiLvlStrCache>
            </c:multiLvlStrRef>
          </c:cat>
          <c:val>
            <c:numRef>
              <c:f>Лист1!$B$4:$S$4</c:f>
              <c:numCache>
                <c:formatCode>General</c:formatCode>
                <c:ptCount val="18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12</c:v>
                </c:pt>
                <c:pt idx="7">
                  <c:v>12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5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6-426D-8807-2E9FB7219EC6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докторантов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Лист1!$B$2:$S$3</c:f>
              <c:multiLvlStrCache>
                <c:ptCount val="18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</c:lvl>
                <c:lvl>
                  <c:pt idx="0">
                    <c:v>БУАиА (24)</c:v>
                  </c:pt>
                  <c:pt idx="3">
                    <c:v>ЭиУП (23)</c:v>
                  </c:pt>
                  <c:pt idx="6">
                    <c:v>ЭТ (19)</c:v>
                  </c:pt>
                  <c:pt idx="9">
                    <c:v>МН (18)</c:v>
                  </c:pt>
                  <c:pt idx="12">
                    <c:v>ФИК (20)</c:v>
                  </c:pt>
                  <c:pt idx="15">
                    <c:v>Мми ИОЭ (22)</c:v>
                  </c:pt>
                </c:lvl>
              </c:multiLvlStrCache>
            </c:multiLvlStrRef>
          </c:cat>
          <c:val>
            <c:numRef>
              <c:f>Лист1!$B$5:$S$5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46-426D-8807-2E9FB7219EC6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Лист1!$B$2:$S$3</c:f>
              <c:multiLvlStrCache>
                <c:ptCount val="18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</c:lvl>
                <c:lvl>
                  <c:pt idx="0">
                    <c:v>БУАиА (24)</c:v>
                  </c:pt>
                  <c:pt idx="3">
                    <c:v>ЭиУП (23)</c:v>
                  </c:pt>
                  <c:pt idx="6">
                    <c:v>ЭТ (19)</c:v>
                  </c:pt>
                  <c:pt idx="9">
                    <c:v>МН (18)</c:v>
                  </c:pt>
                  <c:pt idx="12">
                    <c:v>ФИК (20)</c:v>
                  </c:pt>
                  <c:pt idx="15">
                    <c:v>Мми ИОЭ (22)</c:v>
                  </c:pt>
                </c:lvl>
              </c:multiLvlStrCache>
            </c:multiLvlStrRef>
          </c:cat>
          <c:val>
            <c:numRef>
              <c:f>Лист1!$B$6:$S$6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46-426D-8807-2E9FB7219EC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1186048"/>
        <c:axId val="191187584"/>
      </c:barChart>
      <c:catAx>
        <c:axId val="19118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91187584"/>
        <c:crosses val="autoZero"/>
        <c:auto val="1"/>
        <c:lblAlgn val="ctr"/>
        <c:lblOffset val="100"/>
        <c:noMultiLvlLbl val="0"/>
      </c:catAx>
      <c:valAx>
        <c:axId val="191187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118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273698253579316"/>
          <c:y val="0.86020656975703191"/>
          <c:w val="0.63909069440194066"/>
          <c:h val="6.4500358843430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u-RU" sz="2000" b="1" i="0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Эффективность работы аспирантуры  факультета международных отношений</a:t>
            </a:r>
            <a:br>
              <a:rPr lang="ru-RU" sz="2000" b="1" i="0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</a:br>
            <a:r>
              <a:rPr lang="ru-RU" sz="2000" b="1" i="0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в 2017 - 2019 гг.</a:t>
            </a:r>
            <a:endParaRPr lang="en-US" sz="2000">
              <a:solidFill>
                <a:sysClr val="windowText" lastClr="000000"/>
              </a:solidFill>
              <a:effectLst/>
              <a:latin typeface="Cambria" panose="02040503050406030204" pitchFamily="18" charset="0"/>
              <a:ea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7746774488802065E-2"/>
          <c:y val="0.10046349444578141"/>
          <c:w val="0.96996699701895039"/>
          <c:h val="0.65194793043972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74-4BEF-996F-F55F773D1397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74-4BEF-996F-F55F773D1397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74-4BEF-996F-F55F773D1397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074-4BEF-996F-F55F773D1397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074-4BEF-996F-F55F773D139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Политологии (29)</c:v>
                  </c:pt>
                  <c:pt idx="3">
                    <c:v>Международных отношений (27)</c:v>
                  </c:pt>
                  <c:pt idx="6">
                    <c:v>Мировой экономики (26)</c:v>
                  </c:pt>
                  <c:pt idx="9">
                    <c:v>НЭИРР (30)</c:v>
                  </c:pt>
                  <c:pt idx="12">
                    <c:v>Международной журналистики (25)</c:v>
                  </c:pt>
                  <c:pt idx="15">
                    <c:v>ЮНЕСКО МКИР (28)</c:v>
                  </c:pt>
                  <c:pt idx="18">
                    <c:v>Мировых языков (31)</c:v>
                  </c:pt>
                </c:lvl>
              </c:multiLvlStrCache>
            </c:multiLvlStrRef>
          </c:cat>
          <c:val>
            <c:numRef>
              <c:f>Лист1!$B$4:$V$4</c:f>
              <c:numCache>
                <c:formatCode>General</c:formatCode>
                <c:ptCount val="21"/>
                <c:pt idx="0">
                  <c:v>6</c:v>
                </c:pt>
                <c:pt idx="1">
                  <c:v>6</c:v>
                </c:pt>
                <c:pt idx="2">
                  <c:v>9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9">
                  <c:v>0</c:v>
                </c:pt>
                <c:pt idx="12">
                  <c:v>0</c:v>
                </c:pt>
                <c:pt idx="15">
                  <c:v>0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074-4BEF-996F-F55F773D1397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Политологии (29)</c:v>
                  </c:pt>
                  <c:pt idx="3">
                    <c:v>Международных отношений (27)</c:v>
                  </c:pt>
                  <c:pt idx="6">
                    <c:v>Мировой экономики (26)</c:v>
                  </c:pt>
                  <c:pt idx="9">
                    <c:v>НЭИРР (30)</c:v>
                  </c:pt>
                  <c:pt idx="12">
                    <c:v>Международной журналистики (25)</c:v>
                  </c:pt>
                  <c:pt idx="15">
                    <c:v>ЮНЕСКО МКИР (28)</c:v>
                  </c:pt>
                  <c:pt idx="18">
                    <c:v>Мировых языков (31)</c:v>
                  </c:pt>
                </c:lvl>
              </c:multiLvlStrCache>
            </c:multiLvlStrRef>
          </c:cat>
          <c:val>
            <c:numRef>
              <c:f>Лист1!$B$5:$V$5</c:f>
              <c:numCache>
                <c:formatCode>General</c:formatCode>
                <c:ptCount val="2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74-4BEF-996F-F55F773D1397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Лист1!$B$2:$V$3</c:f>
              <c:multiLvlStrCache>
                <c:ptCount val="21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</c:lvl>
                <c:lvl>
                  <c:pt idx="0">
                    <c:v>Политологии (29)</c:v>
                  </c:pt>
                  <c:pt idx="3">
                    <c:v>Международных отношений (27)</c:v>
                  </c:pt>
                  <c:pt idx="6">
                    <c:v>Мировой экономики (26)</c:v>
                  </c:pt>
                  <c:pt idx="9">
                    <c:v>НЭИРР (30)</c:v>
                  </c:pt>
                  <c:pt idx="12">
                    <c:v>Международной журналистики (25)</c:v>
                  </c:pt>
                  <c:pt idx="15">
                    <c:v>ЮНЕСКО МКИР (28)</c:v>
                  </c:pt>
                  <c:pt idx="18">
                    <c:v>Мировых языков (31)</c:v>
                  </c:pt>
                </c:lvl>
              </c:multiLvlStrCache>
            </c:multiLvlStrRef>
          </c:cat>
          <c:val>
            <c:numRef>
              <c:f>Лист1!$B$6:$V$6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074-4BEF-996F-F55F773D139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2899968"/>
        <c:axId val="242934528"/>
      </c:barChart>
      <c:catAx>
        <c:axId val="24289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2934528"/>
        <c:crosses val="autoZero"/>
        <c:auto val="1"/>
        <c:lblAlgn val="ctr"/>
        <c:lblOffset val="100"/>
        <c:noMultiLvlLbl val="0"/>
      </c:catAx>
      <c:valAx>
        <c:axId val="2429345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289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596521145058084"/>
          <c:y val="0.86439047788631596"/>
          <c:w val="0.63909069440194066"/>
          <c:h val="6.4500358843430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u-RU" sz="2000" b="1" i="0" baseline="0">
                <a:solidFill>
                  <a:sysClr val="windowText" lastClr="000000"/>
                </a:solidFill>
                <a:effectLst/>
                <a:latin typeface="Cambria" panose="02040503050406030204" pitchFamily="18" charset="0"/>
                <a:ea typeface="Cambria" panose="02040503050406030204" pitchFamily="18" charset="0"/>
              </a:rPr>
              <a:t>Эффективность работы аспирантуры и докторантуры ФАДИС в 2017 - 2019 гг.</a:t>
            </a:r>
            <a:endParaRPr lang="en-US" sz="2000">
              <a:solidFill>
                <a:sysClr val="windowText" lastClr="000000"/>
              </a:solidFill>
              <a:effectLst/>
              <a:latin typeface="Cambria" panose="02040503050406030204" pitchFamily="18" charset="0"/>
              <a:ea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6748687664041993E-2"/>
          <c:y val="9.5833697871099452E-2"/>
          <c:w val="0.96996699701895039"/>
          <c:h val="0.664499654827579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аспирантов</c:v>
                </c:pt>
              </c:strCache>
            </c:strRef>
          </c:tx>
          <c:spPr>
            <a:solidFill>
              <a:srgbClr val="1B7AE3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Архитектуры (47)</c:v>
                  </c:pt>
                  <c:pt idx="3">
                    <c:v>ВРиИД (51)</c:v>
                  </c:pt>
                  <c:pt idx="6">
                    <c:v>Строительства (54) </c:v>
                  </c:pt>
                  <c:pt idx="9">
                    <c:v>ЗЧС (53)</c:v>
                  </c:pt>
                  <c:pt idx="12">
                    <c:v>ОАП (45)</c:v>
                  </c:pt>
                  <c:pt idx="15">
                    <c:v>ИЗО (46)</c:v>
                  </c:pt>
                  <c:pt idx="18">
                    <c:v>ДАС (48)</c:v>
                  </c:pt>
                  <c:pt idx="21">
                    <c:v>ХПИ (52)</c:v>
                  </c:pt>
                </c:lvl>
              </c:multiLvlStrCache>
            </c:multiLvlStrRef>
          </c:cat>
          <c:val>
            <c:numRef>
              <c:f>Лист1!$B$4:$Y$4</c:f>
              <c:numCache>
                <c:formatCode>General</c:formatCode>
                <c:ptCount val="2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12</c:v>
                </c:pt>
                <c:pt idx="10">
                  <c:v>12</c:v>
                </c:pt>
                <c:pt idx="1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65-4438-BA7B-95D5F863BFA1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Количество докторантов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Архитектуры (47)</c:v>
                  </c:pt>
                  <c:pt idx="3">
                    <c:v>ВРиИД (51)</c:v>
                  </c:pt>
                  <c:pt idx="6">
                    <c:v>Строительства (54) </c:v>
                  </c:pt>
                  <c:pt idx="9">
                    <c:v>ЗЧС (53)</c:v>
                  </c:pt>
                  <c:pt idx="12">
                    <c:v>ОАП (45)</c:v>
                  </c:pt>
                  <c:pt idx="15">
                    <c:v>ИЗО (46)</c:v>
                  </c:pt>
                  <c:pt idx="18">
                    <c:v>ДАС (48)</c:v>
                  </c:pt>
                  <c:pt idx="21">
                    <c:v>ХПИ (52)</c:v>
                  </c:pt>
                </c:lvl>
              </c:multiLvlStrCache>
            </c:multiLvlStrRef>
          </c:cat>
          <c:val>
            <c:numRef>
              <c:f>Лист1!$B$5:$Y$5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65-4438-BA7B-95D5F863BFA1}"/>
            </c:ext>
          </c:extLst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Количество защит*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Лист1!$B$2:$Y$3</c:f>
              <c:multiLvlStrCache>
                <c:ptCount val="24"/>
                <c:lvl>
                  <c:pt idx="0">
                    <c:v>2017</c:v>
                  </c:pt>
                  <c:pt idx="1">
                    <c:v>2018</c:v>
                  </c:pt>
                  <c:pt idx="2">
                    <c:v>2019</c:v>
                  </c:pt>
                  <c:pt idx="3">
                    <c:v>2017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2017</c:v>
                  </c:pt>
                  <c:pt idx="7">
                    <c:v>2018</c:v>
                  </c:pt>
                  <c:pt idx="8">
                    <c:v>2019</c:v>
                  </c:pt>
                  <c:pt idx="9">
                    <c:v>2017</c:v>
                  </c:pt>
                  <c:pt idx="10">
                    <c:v>2018</c:v>
                  </c:pt>
                  <c:pt idx="11">
                    <c:v>2019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  <c:pt idx="15">
                    <c:v>2017</c:v>
                  </c:pt>
                  <c:pt idx="16">
                    <c:v>2018</c:v>
                  </c:pt>
                  <c:pt idx="17">
                    <c:v>2019</c:v>
                  </c:pt>
                  <c:pt idx="18">
                    <c:v>2017</c:v>
                  </c:pt>
                  <c:pt idx="19">
                    <c:v>2018</c:v>
                  </c:pt>
                  <c:pt idx="20">
                    <c:v>2019</c:v>
                  </c:pt>
                  <c:pt idx="21">
                    <c:v>2017</c:v>
                  </c:pt>
                  <c:pt idx="22">
                    <c:v>2018</c:v>
                  </c:pt>
                  <c:pt idx="23">
                    <c:v>2019</c:v>
                  </c:pt>
                </c:lvl>
                <c:lvl>
                  <c:pt idx="0">
                    <c:v>Архитектуры (47)</c:v>
                  </c:pt>
                  <c:pt idx="3">
                    <c:v>ВРиИД (51)</c:v>
                  </c:pt>
                  <c:pt idx="6">
                    <c:v>Строительства (54) </c:v>
                  </c:pt>
                  <c:pt idx="9">
                    <c:v>ЗЧС (53)</c:v>
                  </c:pt>
                  <c:pt idx="12">
                    <c:v>ОАП (45)</c:v>
                  </c:pt>
                  <c:pt idx="15">
                    <c:v>ИЗО (46)</c:v>
                  </c:pt>
                  <c:pt idx="18">
                    <c:v>ДАС (48)</c:v>
                  </c:pt>
                  <c:pt idx="21">
                    <c:v>ХПИ (52)</c:v>
                  </c:pt>
                </c:lvl>
              </c:multiLvlStrCache>
            </c:multiLvlStrRef>
          </c:cat>
          <c:val>
            <c:numRef>
              <c:f>Лист1!$B$6:$Y$6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65-4438-BA7B-95D5F863BFA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0941824"/>
        <c:axId val="190960000"/>
      </c:barChart>
      <c:catAx>
        <c:axId val="19094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190960000"/>
        <c:crosses val="autoZero"/>
        <c:auto val="1"/>
        <c:lblAlgn val="ctr"/>
        <c:lblOffset val="100"/>
        <c:noMultiLvlLbl val="0"/>
      </c:catAx>
      <c:valAx>
        <c:axId val="190960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094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820244816280208"/>
          <c:y val="0.88112611040345212"/>
          <c:w val="0.63909069440194066"/>
          <c:h val="4.14888848880038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/>
              <a:t>Экспонаты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8249198084028291E-2"/>
          <c:y val="0.10224617551366985"/>
          <c:w val="0.9516113633094152"/>
          <c:h val="0.657153442890878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Гум.xlsx]таблица общая'!$A$21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общая'!$D$21:$M$21</c:f>
              <c:numCache>
                <c:formatCode>General</c:formatCode>
                <c:ptCount val="10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75-4FBC-8645-5B8ABFAD7E88}"/>
            </c:ext>
          </c:extLst>
        </c:ser>
        <c:ser>
          <c:idx val="1"/>
          <c:order val="1"/>
          <c:tx>
            <c:strRef>
              <c:f>'[Диаграммы Гум.xlsx]таблица общая'!$A$22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общая'!$D$22:$M$22</c:f>
              <c:numCache>
                <c:formatCode>General</c:formatCode>
                <c:ptCount val="10"/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75-4FBC-8645-5B8ABFAD7E88}"/>
            </c:ext>
          </c:extLst>
        </c:ser>
        <c:ser>
          <c:idx val="2"/>
          <c:order val="2"/>
          <c:tx>
            <c:strRef>
              <c:f>'[Диаграммы Гум.xlsx]таблица общая'!$A$23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00401617825062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275-4FBC-8645-5B8ABFAD7E88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59437760848916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275-4FBC-8645-5B8ABFAD7E88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3694780774554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275-4FBC-8645-5B8ABFAD7E8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Гум.xlsx]таблица общая'!$D$2:$M$2</c:f>
              <c:strCache>
                <c:ptCount val="10"/>
                <c:pt idx="0">
                  <c:v>ИК</c:v>
                </c:pt>
                <c:pt idx="1">
                  <c:v>РиСО</c:v>
                </c:pt>
                <c:pt idx="2">
                  <c:v>ФН</c:v>
                </c:pt>
                <c:pt idx="3">
                  <c:v>ФиСПН</c:v>
                </c:pt>
                <c:pt idx="4">
                  <c:v>Психол</c:v>
                </c:pt>
                <c:pt idx="5">
                  <c:v>РЯ</c:v>
                </c:pt>
                <c:pt idx="6">
                  <c:v>ГФ</c:v>
                </c:pt>
                <c:pt idx="7">
                  <c:v>ИТЛ</c:v>
                </c:pt>
                <c:pt idx="8">
                  <c:v>КЯ</c:v>
                </c:pt>
                <c:pt idx="9">
                  <c:v>ТПАЯиМК</c:v>
                </c:pt>
              </c:strCache>
            </c:strRef>
          </c:cat>
          <c:val>
            <c:numRef>
              <c:f>'[Диаграммы Гум.xlsx]таблица общая'!$D$23:$M$23</c:f>
              <c:numCache>
                <c:formatCode>General</c:formatCode>
                <c:ptCount val="10"/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275-4FBC-8645-5B8ABFAD7E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2622464"/>
        <c:axId val="242624000"/>
      </c:barChart>
      <c:catAx>
        <c:axId val="24262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624000"/>
        <c:crosses val="autoZero"/>
        <c:auto val="1"/>
        <c:lblAlgn val="ctr"/>
        <c:lblOffset val="100"/>
        <c:noMultiLvlLbl val="0"/>
      </c:catAx>
      <c:valAx>
        <c:axId val="24262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242622464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899117943523993"/>
          <c:y val="0.89767461086514444"/>
          <c:w val="0.20201753356559254"/>
          <c:h val="4.16717993579908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0.16847</cdr:x>
      <cdr:y>0.89241</cdr:y>
    </cdr:from>
    <cdr:to>
      <cdr:x>0.97207</cdr:x>
      <cdr:y>0.9669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65868" y="5417736"/>
          <a:ext cx="7469275" cy="452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*Примечание: в таблицу эффективности работы аспирантуры (количество защит) включаются обучающиеся, защитившиеся в установленный срок</a:t>
          </a:r>
          <a:endParaRPr lang="en-US" sz="10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0.46073</cdr:x>
      <cdr:y>0.51391</cdr:y>
    </cdr:from>
    <cdr:to>
      <cdr:x>0.54367</cdr:x>
      <cdr:y>0.73483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86250" y="3124200"/>
          <a:ext cx="771525" cy="1343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0.43694</cdr:x>
      <cdr:y>0.70207</cdr:y>
    </cdr:from>
    <cdr:to>
      <cdr:x>0.56847</cdr:x>
      <cdr:y>0.75034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4061209" y="4262176"/>
          <a:ext cx="1222549" cy="293077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0.42793</cdr:x>
      <cdr:y>0.70483</cdr:y>
    </cdr:from>
    <cdr:to>
      <cdr:x>0.5955</cdr:x>
      <cdr:y>0.74759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977472" y="4278924"/>
          <a:ext cx="1557495" cy="259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Нет аспирантуры</a:t>
          </a:r>
          <a:endParaRPr lang="en-US" sz="11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  <cdr:relSizeAnchor xmlns:cdr="http://schemas.openxmlformats.org/drawingml/2006/chartDrawing">
    <cdr:from>
      <cdr:x>0.08288</cdr:x>
      <cdr:y>0.91172</cdr:y>
    </cdr:from>
    <cdr:to>
      <cdr:x>0.96667</cdr:x>
      <cdr:y>0.97931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70374" y="5534967"/>
          <a:ext cx="8214527" cy="4103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*Примечание: в таблицу эффективности работы аспирантуры и докторантуры (количество защит) включаются обучающиеся, защитившиеся в установленный срок</a:t>
          </a:r>
          <a:endParaRPr lang="en-US" sz="10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0.59046</cdr:x>
      <cdr:y>0.63903</cdr:y>
    </cdr:from>
    <cdr:to>
      <cdr:x>0.9802</cdr:x>
      <cdr:y>0.69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488189" y="3879476"/>
          <a:ext cx="3622526" cy="309433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0.59227</cdr:x>
      <cdr:y>0.64041</cdr:y>
    </cdr:from>
    <cdr:to>
      <cdr:x>0.97751</cdr:x>
      <cdr:y>0.68862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504952" y="3887849"/>
          <a:ext cx="3580700" cy="2926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Нет</a:t>
          </a:r>
          <a:r>
            <a:rPr lang="ru-RU" sz="1600" b="1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аспирантуры</a:t>
          </a:r>
          <a:endParaRPr lang="en-US" sz="16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  <cdr:relSizeAnchor xmlns:cdr="http://schemas.openxmlformats.org/drawingml/2006/chartDrawing">
    <cdr:from>
      <cdr:x>0.07568</cdr:x>
      <cdr:y>0.91724</cdr:y>
    </cdr:from>
    <cdr:to>
      <cdr:x>0.98829</cdr:x>
      <cdr:y>0.98897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3385" y="5568462"/>
          <a:ext cx="8482483" cy="435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*Примечание: в таблицу эффективности работы аспирантуры и докторантуры (количество защит) включаются обучающиеся, защитившиеся в установленный срок</a:t>
          </a:r>
          <a:endParaRPr lang="en-US" sz="10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0.82988</cdr:x>
      <cdr:y>0.71621</cdr:y>
    </cdr:from>
    <cdr:to>
      <cdr:x>0.9847</cdr:x>
      <cdr:y>0.76167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713472" y="4348003"/>
          <a:ext cx="1439010" cy="275983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0.82703</cdr:x>
      <cdr:y>0.71483</cdr:y>
    </cdr:from>
    <cdr:to>
      <cdr:x>1</cdr:x>
      <cdr:y>0.76828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686982" y="4339635"/>
          <a:ext cx="1607743" cy="3244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Нет</a:t>
          </a:r>
          <a:r>
            <a:rPr lang="ru-RU" sz="1200" b="1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аспирантуры</a:t>
          </a:r>
          <a:endParaRPr lang="en-US" sz="12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  <cdr:relSizeAnchor xmlns:cdr="http://schemas.openxmlformats.org/drawingml/2006/chartDrawing">
    <cdr:from>
      <cdr:x>0.14144</cdr:x>
      <cdr:y>0.91862</cdr:y>
    </cdr:from>
    <cdr:to>
      <cdr:x>0.94775</cdr:x>
      <cdr:y>0.99862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314660" y="5576835"/>
          <a:ext cx="7494396" cy="4856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*Примечание: в таблицу эффективности работы аспирантуры (количество защит) включаются обучающиеся, защитившиеся в установленный срок</a:t>
          </a:r>
          <a:endParaRPr lang="en-US" sz="10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0.32583</cdr:x>
      <cdr:y>0.69828</cdr:y>
    </cdr:from>
    <cdr:to>
      <cdr:x>0.9712</cdr:x>
      <cdr:y>0.74235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28484" y="4239176"/>
          <a:ext cx="5998536" cy="267543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0.52565</cdr:x>
      <cdr:y>0.69</cdr:y>
    </cdr:from>
    <cdr:to>
      <cdr:x>0.77048</cdr:x>
      <cdr:y>0.7451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885772" y="4188913"/>
          <a:ext cx="2275628" cy="33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Нет</a:t>
          </a:r>
          <a:r>
            <a:rPr lang="ru-RU" sz="1400" b="1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аспирантуры</a:t>
          </a:r>
          <a:endParaRPr lang="en-US" sz="14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  <cdr:relSizeAnchor xmlns:cdr="http://schemas.openxmlformats.org/drawingml/2006/chartDrawing">
    <cdr:from>
      <cdr:x>0.10811</cdr:x>
      <cdr:y>0.37241</cdr:y>
    </cdr:from>
    <cdr:to>
      <cdr:x>1</cdr:x>
      <cdr:y>0.46483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808703" y="2260879"/>
          <a:ext cx="8289890" cy="5610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0.15766</cdr:x>
      <cdr:y>0.3269</cdr:y>
    </cdr:from>
    <cdr:to>
      <cdr:x>0.98649</cdr:x>
      <cdr:y>0.46483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465385" y="1984549"/>
          <a:ext cx="7703736" cy="837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0.16216</cdr:x>
      <cdr:y>0.90759</cdr:y>
    </cdr:from>
    <cdr:to>
      <cdr:x>0.99009</cdr:x>
      <cdr:y>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507253" y="5509869"/>
          <a:ext cx="7695361" cy="5610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*Примечание: в таблицу эффективности работы аспирантуры (количество защит) включаются обучающиеся, защитившиеся в установленный срок</a:t>
          </a:r>
          <a:endParaRPr lang="en-US" sz="10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0.52025</cdr:x>
      <cdr:y>0.69967</cdr:y>
    </cdr:from>
    <cdr:to>
      <cdr:x>0.9649</cdr:x>
      <cdr:y>0.75339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835549" y="4247603"/>
          <a:ext cx="4132899" cy="326128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0.54095</cdr:x>
      <cdr:y>0.69554</cdr:y>
    </cdr:from>
    <cdr:to>
      <cdr:x>0.9568</cdr:x>
      <cdr:y>0.7589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027956" y="4222531"/>
          <a:ext cx="3865212" cy="384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Нет</a:t>
          </a:r>
          <a:r>
            <a:rPr lang="ru-RU" sz="1400" b="1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аспирантуры</a:t>
          </a:r>
          <a:endParaRPr lang="en-US" sz="1400" b="1">
            <a:solidFill>
              <a:sysClr val="windowText" lastClr="000000"/>
            </a:solidFill>
            <a:latin typeface="Cambria" panose="02040503050406030204" pitchFamily="18" charset="0"/>
            <a:ea typeface="Cambria" panose="02040503050406030204" pitchFamily="18" charset="0"/>
          </a:endParaRPr>
        </a:p>
      </cdr:txBody>
    </cdr:sp>
  </cdr:relSizeAnchor>
  <cdr:relSizeAnchor xmlns:cdr="http://schemas.openxmlformats.org/drawingml/2006/chartDrawing">
    <cdr:from>
      <cdr:x>0.28018</cdr:x>
      <cdr:y>0.29793</cdr:y>
    </cdr:from>
    <cdr:to>
      <cdr:x>0.97027</cdr:x>
      <cdr:y>0.39172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604197" y="1808704"/>
          <a:ext cx="6414199" cy="5694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0.06216</cdr:x>
      <cdr:y>0.92414</cdr:y>
    </cdr:from>
    <cdr:to>
      <cdr:x>0.96306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77760" y="5610342"/>
          <a:ext cx="8373647" cy="4605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 b="1">
              <a:effectLst/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*Примечание: в таблицу эффективности работы аспирантуры и докторантуры (количество защит) включаются обучающиеся, защитившиеся в установленный срок</a:t>
          </a:r>
          <a:endParaRPr lang="en-US" sz="1000">
            <a:effectLst/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37ED1-D85B-43F8-A75E-36FF7082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95</Pages>
  <Words>9216</Words>
  <Characters>52535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61628</CharactersWithSpaces>
  <SharedDoc>false</SharedDoc>
  <HLinks>
    <vt:vector size="342" baseType="variant">
      <vt:variant>
        <vt:i4>8061021</vt:i4>
      </vt:variant>
      <vt:variant>
        <vt:i4>234</vt:i4>
      </vt:variant>
      <vt:variant>
        <vt:i4>0</vt:i4>
      </vt:variant>
      <vt:variant>
        <vt:i4>5</vt:i4>
      </vt:variant>
      <vt:variant>
        <vt:lpwstr>mailto:naukakrsu@gmail.com</vt:lpwstr>
      </vt:variant>
      <vt:variant>
        <vt:lpwstr/>
      </vt:variant>
      <vt:variant>
        <vt:i4>3801173</vt:i4>
      </vt:variant>
      <vt:variant>
        <vt:i4>231</vt:i4>
      </vt:variant>
      <vt:variant>
        <vt:i4>0</vt:i4>
      </vt:variant>
      <vt:variant>
        <vt:i4>5</vt:i4>
      </vt:variant>
      <vt:variant>
        <vt:lpwstr>mailto:rester@krsu.edu.kg</vt:lpwstr>
      </vt:variant>
      <vt:variant>
        <vt:lpwstr/>
      </vt:variant>
      <vt:variant>
        <vt:i4>8061021</vt:i4>
      </vt:variant>
      <vt:variant>
        <vt:i4>228</vt:i4>
      </vt:variant>
      <vt:variant>
        <vt:i4>0</vt:i4>
      </vt:variant>
      <vt:variant>
        <vt:i4>5</vt:i4>
      </vt:variant>
      <vt:variant>
        <vt:lpwstr>mailto:naukakrsu@gmail.com</vt:lpwstr>
      </vt:variant>
      <vt:variant>
        <vt:lpwstr/>
      </vt:variant>
      <vt:variant>
        <vt:i4>4194377</vt:i4>
      </vt:variant>
      <vt:variant>
        <vt:i4>210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https://www.elibrary.ru/org_items.asp?orgsid=1201&amp;pubyear=2015|2016|2017|2018|2019&amp;pubtype=RAR|REV|SCO|CNF|COR&amp;show_sotr=1&amp;show_option=0&amp;show_refs=0</vt:lpwstr>
      </vt:variant>
      <vt:variant>
        <vt:lpwstr/>
      </vt:variant>
      <vt:variant>
        <vt:i4>4522057</vt:i4>
      </vt:variant>
      <vt:variant>
        <vt:i4>207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https://www.elibrary.ru/org_items.asp?orgsid=1201&amp;pubyear=2015|2016|2017|2018|2019&amp;pubtype=RAR|REV|SCO|CNF|COR&amp;show_sotr=1&amp;show_option=5&amp;show_refs=0</vt:lpwstr>
      </vt:variant>
      <vt:variant>
        <vt:lpwstr/>
      </vt:variant>
      <vt:variant>
        <vt:i4>4390985</vt:i4>
      </vt:variant>
      <vt:variant>
        <vt:i4>204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https://www.elibrary.ru/org_items.asp?orgsid=1201&amp;pubyear=2015|2016|2017|2018|2019&amp;pubtype=RAR|REV|SCO|CNF|COR&amp;show_sotr=1&amp;show_option=3&amp;show_refs=0</vt:lpwstr>
      </vt:variant>
      <vt:variant>
        <vt:lpwstr/>
      </vt:variant>
      <vt:variant>
        <vt:i4>3407932</vt:i4>
      </vt:variant>
      <vt:variant>
        <vt:i4>201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https://www.elibrary.ru/org_items.asp?orgsid=1201&amp;pubyear=2015|2016|2017|2018|2019&amp;pubtype=RAR|REV|SCO|CNF|COR&amp;show_sotr=1&amp;show_option=10&amp;show_refs=0</vt:lpwstr>
      </vt:variant>
      <vt:variant>
        <vt:lpwstr/>
      </vt:variant>
      <vt:variant>
        <vt:i4>4784201</vt:i4>
      </vt:variant>
      <vt:variant>
        <vt:i4>198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https://www.elibrary.ru/org_items.asp?orgsid=1201&amp;pubyear=2015|2016|2017|2018|2019&amp;pubtype=RAR|REV|SCO|CNF|COR&amp;show_sotr=1&amp;show_option=9&amp;show_refs=0</vt:lpwstr>
      </vt:variant>
      <vt:variant>
        <vt:lpwstr/>
      </vt:variant>
      <vt:variant>
        <vt:i4>4325449</vt:i4>
      </vt:variant>
      <vt:variant>
        <vt:i4>195</vt:i4>
      </vt:variant>
      <vt:variant>
        <vt:i4>0</vt:i4>
      </vt:variant>
      <vt:variant>
        <vt:i4>5</vt:i4>
      </vt:variant>
      <vt:variant>
        <vt:lpwstr>https://www.elibrary.ru/org_items.asp?orgsid=1201&amp;pubyear=2015|2016|2017|2018|2019&amp;pubtype=RAR|REV|SCO|CNF|COR&amp;show_sotr=1&amp;show_option=2&amp;show_refs=0</vt:lpwstr>
      </vt:variant>
      <vt:variant>
        <vt:lpwstr/>
      </vt:variant>
      <vt:variant>
        <vt:i4>4325447</vt:i4>
      </vt:variant>
      <vt:variant>
        <vt:i4>192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https://www.elibrary.ru/org_items.asp?orgsid=1201&amp;pubyear=2019&amp;pubtype=RAR|REV|SCO|CNF|COR&amp;show_sotr=1&amp;show_option=0&amp;show_refs=0</vt:lpwstr>
      </vt:variant>
      <vt:variant>
        <vt:lpwstr/>
      </vt:variant>
      <vt:variant>
        <vt:i4>4653127</vt:i4>
      </vt:variant>
      <vt:variant>
        <vt:i4>189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https://www.elibrary.ru/org_items.asp?orgsid=1201&amp;pubyear=2019&amp;pubtype=RAR|REV|SCO|CNF|COR&amp;show_sotr=1&amp;show_option=5&amp;show_refs=0</vt:lpwstr>
      </vt:variant>
      <vt:variant>
        <vt:lpwstr/>
      </vt:variant>
      <vt:variant>
        <vt:i4>4259911</vt:i4>
      </vt:variant>
      <vt:variant>
        <vt:i4>186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https://www.elibrary.ru/org_items.asp?orgsid=1201&amp;pubyear=2019&amp;pubtype=RAR|REV|SCO|CNF|COR&amp;show_sotr=1&amp;show_option=3&amp;show_refs=0</vt:lpwstr>
      </vt:variant>
      <vt:variant>
        <vt:lpwstr/>
      </vt:variant>
      <vt:variant>
        <vt:i4>3538994</vt:i4>
      </vt:variant>
      <vt:variant>
        <vt:i4>183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https://www.elibrary.ru/org_items.asp?orgsid=1201&amp;pubyear=2019&amp;pubtype=RAR|REV|SCO|CNF|COR&amp;show_sotr=1&amp;show_option=10&amp;show_refs=0</vt:lpwstr>
      </vt:variant>
      <vt:variant>
        <vt:lpwstr/>
      </vt:variant>
      <vt:variant>
        <vt:i4>4915271</vt:i4>
      </vt:variant>
      <vt:variant>
        <vt:i4>180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https://www.elibrary.ru/org_items.asp?orgsid=1201&amp;pubyear=2019&amp;pubtype=RAR|REV|SCO|CNF|COR&amp;show_sotr=1&amp;show_option=9&amp;show_refs=0</vt:lpwstr>
      </vt:variant>
      <vt:variant>
        <vt:lpwstr/>
      </vt:variant>
      <vt:variant>
        <vt:i4>4194375</vt:i4>
      </vt:variant>
      <vt:variant>
        <vt:i4>177</vt:i4>
      </vt:variant>
      <vt:variant>
        <vt:i4>0</vt:i4>
      </vt:variant>
      <vt:variant>
        <vt:i4>5</vt:i4>
      </vt:variant>
      <vt:variant>
        <vt:lpwstr>https://www.elibrary.ru/org_items.asp?orgsid=1201&amp;pubyear=2019&amp;pubtype=RAR|REV|SCO|CNF|COR&amp;show_sotr=1&amp;show_option=2&amp;show_refs=0</vt:lpwstr>
      </vt:variant>
      <vt:variant>
        <vt:lpwstr/>
      </vt:variant>
      <vt:variant>
        <vt:i4>6291497</vt:i4>
      </vt:variant>
      <vt:variant>
        <vt:i4>174</vt:i4>
      </vt:variant>
      <vt:variant>
        <vt:i4>0</vt:i4>
      </vt:variant>
      <vt:variant>
        <vt:i4>5</vt:i4>
      </vt:variant>
      <vt:variant>
        <vt:lpwstr>https://www.elibrary.ru/org_items.asp?orgsid=1201&amp;pubyear=2019&amp;rubriccode=13|18&amp;pubtype=RAR|REV|SCO|CNF|COR&amp;show_sotr=1&amp;show_option=0&amp;show_refs=0</vt:lpwstr>
      </vt:variant>
      <vt:variant>
        <vt:lpwstr/>
      </vt:variant>
      <vt:variant>
        <vt:i4>4128818</vt:i4>
      </vt:variant>
      <vt:variant>
        <vt:i4>171</vt:i4>
      </vt:variant>
      <vt:variant>
        <vt:i4>0</vt:i4>
      </vt:variant>
      <vt:variant>
        <vt:i4>5</vt:i4>
      </vt:variant>
      <vt:variant>
        <vt:lpwstr>https://www.elibrary.ru/org_items.asp?orgsid=1201&amp;pubyear=2019&amp;rubriccode=02|03|12|13|16|17|18|19|21&amp;pubtype=RAR|REV|SCO|CNF|COR&amp;show_sotr=1&amp;show_option=0&amp;show_refs=0</vt:lpwstr>
      </vt:variant>
      <vt:variant>
        <vt:lpwstr/>
      </vt:variant>
      <vt:variant>
        <vt:i4>3801138</vt:i4>
      </vt:variant>
      <vt:variant>
        <vt:i4>168</vt:i4>
      </vt:variant>
      <vt:variant>
        <vt:i4>0</vt:i4>
      </vt:variant>
      <vt:variant>
        <vt:i4>5</vt:i4>
      </vt:variant>
      <vt:variant>
        <vt:lpwstr>https://www.elibrary.ru/org_items.asp?orgsid=1201&amp;pubyear=2019&amp;rubriccode=02|03|12|13|16|17|18|19|21&amp;pubtype=RAR|REV|SCO|CNF|COR&amp;show_sotr=1&amp;show_option=5&amp;show_refs=0</vt:lpwstr>
      </vt:variant>
      <vt:variant>
        <vt:lpwstr/>
      </vt:variant>
      <vt:variant>
        <vt:i4>3473470</vt:i4>
      </vt:variant>
      <vt:variant>
        <vt:i4>165</vt:i4>
      </vt:variant>
      <vt:variant>
        <vt:i4>0</vt:i4>
      </vt:variant>
      <vt:variant>
        <vt:i4>5</vt:i4>
      </vt:variant>
      <vt:variant>
        <vt:lpwstr>https://www.elibrary.ru/org_items.asp?orgsid=1201&amp;pubyear=2019&amp;rubriccode=14&amp;pubtype=RAR|REV|SCO|CNF|COR&amp;show_sotr=1&amp;show_option=0&amp;show_refs=0</vt:lpwstr>
      </vt:variant>
      <vt:variant>
        <vt:lpwstr/>
      </vt:variant>
      <vt:variant>
        <vt:i4>3145790</vt:i4>
      </vt:variant>
      <vt:variant>
        <vt:i4>162</vt:i4>
      </vt:variant>
      <vt:variant>
        <vt:i4>0</vt:i4>
      </vt:variant>
      <vt:variant>
        <vt:i4>5</vt:i4>
      </vt:variant>
      <vt:variant>
        <vt:lpwstr>https://www.elibrary.ru/org_items.asp?orgsid=1201&amp;pubyear=2019&amp;rubriccode=14&amp;pubtype=RAR|REV|SCO|CNF|COR&amp;show_sotr=1&amp;show_option=5&amp;show_refs=0</vt:lpwstr>
      </vt:variant>
      <vt:variant>
        <vt:lpwstr/>
      </vt:variant>
      <vt:variant>
        <vt:i4>1572946</vt:i4>
      </vt:variant>
      <vt:variant>
        <vt:i4>159</vt:i4>
      </vt:variant>
      <vt:variant>
        <vt:i4>0</vt:i4>
      </vt:variant>
      <vt:variant>
        <vt:i4>5</vt:i4>
      </vt:variant>
      <vt:variant>
        <vt:lpwstr>https://www.elibrary.ru/org_items.asp?orgsid=1201&amp;pubyear=2019&amp;rubriccode=00|04|05|06|10|11|14|15|20|23|26|71|72|82|86|87&amp;pubtype=RAR|REV|SCO|CNF|COR&amp;show_sotr=1&amp;show_option=0&amp;show_refs=0</vt:lpwstr>
      </vt:variant>
      <vt:variant>
        <vt:lpwstr/>
      </vt:variant>
      <vt:variant>
        <vt:i4>1572951</vt:i4>
      </vt:variant>
      <vt:variant>
        <vt:i4>156</vt:i4>
      </vt:variant>
      <vt:variant>
        <vt:i4>0</vt:i4>
      </vt:variant>
      <vt:variant>
        <vt:i4>5</vt:i4>
      </vt:variant>
      <vt:variant>
        <vt:lpwstr>https://www.elibrary.ru/org_items.asp?orgsid=1201&amp;pubyear=2019&amp;rubriccode=00|04|05|06|10|11|14|15|20|23|26|71|72|82|86|87&amp;pubtype=RAR|REV|SCO|CNF|COR&amp;show_sotr=1&amp;show_option=5&amp;show_refs=0</vt:lpwstr>
      </vt:variant>
      <vt:variant>
        <vt:lpwstr/>
      </vt:variant>
      <vt:variant>
        <vt:i4>6094870</vt:i4>
      </vt:variant>
      <vt:variant>
        <vt:i4>153</vt:i4>
      </vt:variant>
      <vt:variant>
        <vt:i4>0</vt:i4>
      </vt:variant>
      <vt:variant>
        <vt:i4>5</vt:i4>
      </vt:variant>
      <vt:variant>
        <vt:lpwstr>https://www.elibrary.ru/org_items.asp?orgsid=1201&amp;pubyear=2019&amp;rubriccode=00|04|05|06|10|11|14|15|20|23|26|71|72|82|86|87&amp;pubtype=RAR|REV|SCO|CNF|COR&amp;show_sotr=1&amp;show_option=10&amp;show_refs=0</vt:lpwstr>
      </vt:variant>
      <vt:variant>
        <vt:lpwstr/>
      </vt:variant>
      <vt:variant>
        <vt:i4>1572955</vt:i4>
      </vt:variant>
      <vt:variant>
        <vt:i4>150</vt:i4>
      </vt:variant>
      <vt:variant>
        <vt:i4>0</vt:i4>
      </vt:variant>
      <vt:variant>
        <vt:i4>5</vt:i4>
      </vt:variant>
      <vt:variant>
        <vt:lpwstr>https://www.elibrary.ru/org_items.asp?orgsid=1201&amp;pubyear=2019&amp;rubriccode=00|04|05|06|10|11|14|15|20|23|26|71|72|82|86|87&amp;pubtype=RAR|REV|SCO|CNF|COR&amp;show_sotr=1&amp;show_option=9&amp;show_refs=0</vt:lpwstr>
      </vt:variant>
      <vt:variant>
        <vt:lpwstr/>
      </vt:variant>
      <vt:variant>
        <vt:i4>1572944</vt:i4>
      </vt:variant>
      <vt:variant>
        <vt:i4>147</vt:i4>
      </vt:variant>
      <vt:variant>
        <vt:i4>0</vt:i4>
      </vt:variant>
      <vt:variant>
        <vt:i4>5</vt:i4>
      </vt:variant>
      <vt:variant>
        <vt:lpwstr>https://www.elibrary.ru/org_items.asp?orgsid=1201&amp;pubyear=2019&amp;rubriccode=00|04|05|06|10|11|14|15|20|23|26|71|72|82|86|87&amp;pubtype=RAR|REV|SCO|CNF|COR&amp;show_sotr=1&amp;show_option=2&amp;show_refs=0</vt:lpwstr>
      </vt:variant>
      <vt:variant>
        <vt:lpwstr/>
      </vt:variant>
      <vt:variant>
        <vt:i4>3932215</vt:i4>
      </vt:variant>
      <vt:variant>
        <vt:i4>144</vt:i4>
      </vt:variant>
      <vt:variant>
        <vt:i4>0</vt:i4>
      </vt:variant>
      <vt:variant>
        <vt:i4>5</vt:i4>
      </vt:variant>
      <vt:variant>
        <vt:lpwstr>https://www.elibrary.ru/org_items.asp?orgsid=1201&amp;pubyear=2019&amp;rubriccode=65|66|68|69|70&amp;pubtype=RAR|REV|SCO|CNF|COR&amp;show_sotr=1&amp;show_option=0&amp;show_refs=0</vt:lpwstr>
      </vt:variant>
      <vt:variant>
        <vt:lpwstr/>
      </vt:variant>
      <vt:variant>
        <vt:i4>3735607</vt:i4>
      </vt:variant>
      <vt:variant>
        <vt:i4>141</vt:i4>
      </vt:variant>
      <vt:variant>
        <vt:i4>0</vt:i4>
      </vt:variant>
      <vt:variant>
        <vt:i4>5</vt:i4>
      </vt:variant>
      <vt:variant>
        <vt:lpwstr>https://www.elibrary.ru/org_items.asp?orgsid=1201&amp;pubyear=2019&amp;rubriccode=65|66|68|69|70&amp;pubtype=RAR|REV|SCO|CNF|COR&amp;show_sotr=1&amp;show_option=5&amp;show_refs=0</vt:lpwstr>
      </vt:variant>
      <vt:variant>
        <vt:lpwstr/>
      </vt:variant>
      <vt:variant>
        <vt:i4>6488096</vt:i4>
      </vt:variant>
      <vt:variant>
        <vt:i4>138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https://www.elibrary.ru/org_items.asp?orgsid=1201&amp;pubyear=2019&amp;rubriccode=76|77&amp;pubtype=RAR|REV|SCO|CNF|COR&amp;show_sotr=1&amp;show_option=0&amp;show_refs=0</vt:lpwstr>
      </vt:variant>
      <vt:variant>
        <vt:lpwstr/>
      </vt:variant>
      <vt:variant>
        <vt:i4>6488101</vt:i4>
      </vt:variant>
      <vt:variant>
        <vt:i4>135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https://www.elibrary.ru/org_items.asp?orgsid=1201&amp;pubyear=2019&amp;rubriccode=76|77&amp;pubtype=RAR|REV|SCO|CNF|COR&amp;show_sotr=1&amp;show_option=5&amp;show_refs=0</vt:lpwstr>
      </vt:variant>
      <vt:variant>
        <vt:lpwstr/>
      </vt:variant>
      <vt:variant>
        <vt:i4>6488099</vt:i4>
      </vt:variant>
      <vt:variant>
        <vt:i4>132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https://www.elibrary.ru/org_items.asp?orgsid=1201&amp;pubyear=2019&amp;rubriccode=76|77&amp;pubtype=RAR|REV|SCO|CNF|COR&amp;show_sotr=1&amp;show_option=3&amp;show_refs=0</vt:lpwstr>
      </vt:variant>
      <vt:variant>
        <vt:lpwstr/>
      </vt:variant>
      <vt:variant>
        <vt:i4>2490468</vt:i4>
      </vt:variant>
      <vt:variant>
        <vt:i4>129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https://www.elibrary.ru/org_items.asp?orgsid=1201&amp;pubyear=2019&amp;rubriccode=76|77&amp;pubtype=RAR|REV|SCO|CNF|COR&amp;show_sotr=1&amp;show_option=10&amp;show_refs=0</vt:lpwstr>
      </vt:variant>
      <vt:variant>
        <vt:lpwstr/>
      </vt:variant>
      <vt:variant>
        <vt:i4>6488105</vt:i4>
      </vt:variant>
      <vt:variant>
        <vt:i4>126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https://www.elibrary.ru/org_items.asp?orgsid=1201&amp;pubyear=2019&amp;rubriccode=76|77&amp;pubtype=RAR|REV|SCO|CNF|COR&amp;show_sotr=1&amp;show_option=9&amp;show_refs=0</vt:lpwstr>
      </vt:variant>
      <vt:variant>
        <vt:lpwstr/>
      </vt:variant>
      <vt:variant>
        <vt:i4>6488098</vt:i4>
      </vt:variant>
      <vt:variant>
        <vt:i4>123</vt:i4>
      </vt:variant>
      <vt:variant>
        <vt:i4>0</vt:i4>
      </vt:variant>
      <vt:variant>
        <vt:i4>5</vt:i4>
      </vt:variant>
      <vt:variant>
        <vt:lpwstr>https://www.elibrary.ru/org_items.asp?orgsid=1201&amp;pubyear=2019&amp;rubriccode=76|77&amp;pubtype=RAR|REV|SCO|CNF|COR&amp;show_sotr=1&amp;show_option=2&amp;show_refs=0</vt:lpwstr>
      </vt:variant>
      <vt:variant>
        <vt:lpwstr/>
      </vt:variant>
      <vt:variant>
        <vt:i4>1507416</vt:i4>
      </vt:variant>
      <vt:variant>
        <vt:i4>120</vt:i4>
      </vt:variant>
      <vt:variant>
        <vt:i4>0</vt:i4>
      </vt:variant>
      <vt:variant>
        <vt:i4>5</vt:i4>
      </vt:variant>
      <vt:variant>
        <vt:lpwstr>https://www.elibrary.ru/org_items.asp?orgsid=1201&amp;pubyear=2019&amp;rubriccode=44|45|47|49|50|52|53|55|58|59|60|61|62|64|67|73|75|78|80|81|84|85|89|90&amp;pubtype=RAR|REV|SCO|CNF|COR&amp;show_sotr=1&amp;show_option=0&amp;show_refs=0</vt:lpwstr>
      </vt:variant>
      <vt:variant>
        <vt:lpwstr/>
      </vt:variant>
      <vt:variant>
        <vt:i4>1507421</vt:i4>
      </vt:variant>
      <vt:variant>
        <vt:i4>117</vt:i4>
      </vt:variant>
      <vt:variant>
        <vt:i4>0</vt:i4>
      </vt:variant>
      <vt:variant>
        <vt:i4>5</vt:i4>
      </vt:variant>
      <vt:variant>
        <vt:lpwstr>https://www.elibrary.ru/org_items.asp?orgsid=1201&amp;pubyear=2019&amp;rubriccode=44|45|47|49|50|52|53|55|58|59|60|61|62|64|67|73|75|78|80|81|84|85|89|90&amp;pubtype=RAR|REV|SCO|CNF|COR&amp;show_sotr=1&amp;show_option=5&amp;show_refs=0</vt:lpwstr>
      </vt:variant>
      <vt:variant>
        <vt:lpwstr/>
      </vt:variant>
      <vt:variant>
        <vt:i4>1507419</vt:i4>
      </vt:variant>
      <vt:variant>
        <vt:i4>114</vt:i4>
      </vt:variant>
      <vt:variant>
        <vt:i4>0</vt:i4>
      </vt:variant>
      <vt:variant>
        <vt:i4>5</vt:i4>
      </vt:variant>
      <vt:variant>
        <vt:lpwstr>https://www.elibrary.ru/org_items.asp?orgsid=1201&amp;pubyear=2019&amp;rubriccode=44|45|47|49|50|52|53|55|58|59|60|61|62|64|67|73|75|78|80|81|84|85|89|90&amp;pubtype=RAR|REV|SCO|CNF|COR&amp;show_sotr=1&amp;show_option=3&amp;show_refs=0</vt:lpwstr>
      </vt:variant>
      <vt:variant>
        <vt:lpwstr/>
      </vt:variant>
      <vt:variant>
        <vt:i4>1507418</vt:i4>
      </vt:variant>
      <vt:variant>
        <vt:i4>111</vt:i4>
      </vt:variant>
      <vt:variant>
        <vt:i4>0</vt:i4>
      </vt:variant>
      <vt:variant>
        <vt:i4>5</vt:i4>
      </vt:variant>
      <vt:variant>
        <vt:lpwstr>https://www.elibrary.ru/org_items.asp?orgsid=1201&amp;pubyear=2019&amp;rubriccode=44|45|47|49|50|52|53|55|58|59|60|61|62|64|67|73|75|78|80|81|84|85|89|90&amp;pubtype=RAR|REV|SCO|CNF|COR&amp;show_sotr=1&amp;show_option=2&amp;show_refs=0</vt:lpwstr>
      </vt:variant>
      <vt:variant>
        <vt:lpwstr/>
      </vt:variant>
      <vt:variant>
        <vt:i4>3407921</vt:i4>
      </vt:variant>
      <vt:variant>
        <vt:i4>108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https://www.elibrary.ru/org_items.asp?orgsid=1201&amp;pubyear=2019&amp;rubriccode=27|28|29|30|31|34|36|37|38|39|41|43|83&amp;pubtype=RAR|REV|SCO|CNF|COR&amp;show_sotr=1&amp;show_option=0&amp;show_refs=0</vt:lpwstr>
      </vt:variant>
      <vt:variant>
        <vt:lpwstr/>
      </vt:variant>
      <vt:variant>
        <vt:i4>3211313</vt:i4>
      </vt:variant>
      <vt:variant>
        <vt:i4>105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https://www.elibrary.ru/org_items.asp?orgsid=1201&amp;pubyear=2019&amp;rubriccode=27|28|29|30|31|34|36|37|38|39|41|43|83&amp;pubtype=RAR|REV|SCO|CNF|COR&amp;show_sotr=1&amp;show_option=5&amp;show_refs=0</vt:lpwstr>
      </vt:variant>
      <vt:variant>
        <vt:lpwstr/>
      </vt:variant>
      <vt:variant>
        <vt:i4>3604529</vt:i4>
      </vt:variant>
      <vt:variant>
        <vt:i4>102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https://www.elibrary.ru/org_items.asp?orgsid=1201&amp;pubyear=2019&amp;rubriccode=27|28|29|30|31|34|36|37|38|39|41|43|83&amp;pubtype=RAR|REV|SCO|CNF|COR&amp;show_sotr=1&amp;show_option=3&amp;show_refs=0</vt:lpwstr>
      </vt:variant>
      <vt:variant>
        <vt:lpwstr/>
      </vt:variant>
      <vt:variant>
        <vt:i4>4194372</vt:i4>
      </vt:variant>
      <vt:variant>
        <vt:i4>99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https://www.elibrary.ru/org_items.asp?orgsid=1201&amp;pubyear=2019&amp;rubriccode=27|28|29|30|31|34|36|37|38|39|41|43|83&amp;pubtype=RAR|REV|SCO|CNF|COR&amp;show_sotr=1&amp;show_option=10&amp;show_refs=0</vt:lpwstr>
      </vt:variant>
      <vt:variant>
        <vt:lpwstr/>
      </vt:variant>
      <vt:variant>
        <vt:i4>3997745</vt:i4>
      </vt:variant>
      <vt:variant>
        <vt:i4>96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https://www.elibrary.ru/org_items.asp?orgsid=1201&amp;pubyear=2019&amp;rubriccode=27|28|29|30|31|34|36|37|38|39|41|43|83&amp;pubtype=RAR|REV|SCO|CNF|COR&amp;show_sotr=1&amp;show_option=9&amp;show_refs=0</vt:lpwstr>
      </vt:variant>
      <vt:variant>
        <vt:lpwstr/>
      </vt:variant>
      <vt:variant>
        <vt:i4>3538993</vt:i4>
      </vt:variant>
      <vt:variant>
        <vt:i4>93</vt:i4>
      </vt:variant>
      <vt:variant>
        <vt:i4>0</vt:i4>
      </vt:variant>
      <vt:variant>
        <vt:i4>5</vt:i4>
      </vt:variant>
      <vt:variant>
        <vt:lpwstr>https://www.elibrary.ru/org_items.asp?orgsid=1201&amp;pubyear=2019&amp;rubriccode=27|28|29|30|31|34|36|37|38|39|41|43|83&amp;pubtype=RAR|REV|SCO|CNF|COR&amp;show_sotr=1&amp;show_option=2&amp;show_refs=0</vt:lpwstr>
      </vt:variant>
      <vt:variant>
        <vt:lpwstr/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_Toc40441108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_Toc40441107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_Toc40441106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_Toc40441105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_Toc40441104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_Toc40441103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_Toc40441102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_Toc40441101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_Toc40441100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_Toc40441099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_Toc40441098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_Toc40441097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_Toc40441096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_Toc40441095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2020-04-24T08:29:00Z</cp:lastPrinted>
  <dcterms:created xsi:type="dcterms:W3CDTF">2020-06-15T06:05:00Z</dcterms:created>
  <dcterms:modified xsi:type="dcterms:W3CDTF">2020-06-15T06:05:00Z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